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E4" w:rsidRDefault="006765E4" w:rsidP="006765E4">
      <w:pPr>
        <w:jc w:val="center"/>
      </w:pPr>
      <w:r>
        <w:rPr>
          <w:noProof/>
        </w:rPr>
        <w:drawing>
          <wp:inline distT="0" distB="0" distL="0" distR="0">
            <wp:extent cx="390525" cy="476250"/>
            <wp:effectExtent l="19050" t="0" r="9525" b="0"/>
            <wp:docPr id="1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E4" w:rsidRDefault="006765E4" w:rsidP="006765E4">
      <w:pPr>
        <w:pStyle w:val="1"/>
        <w:jc w:val="center"/>
        <w:rPr>
          <w:color w:val="000000"/>
          <w:lang w:val="ru-RU"/>
        </w:rPr>
      </w:pPr>
      <w:r>
        <w:rPr>
          <w:color w:val="000000"/>
        </w:rPr>
        <w:t xml:space="preserve">АДМИНИСТРАЦИЯ </w:t>
      </w:r>
      <w:r>
        <w:rPr>
          <w:color w:val="000000"/>
          <w:lang w:val="ru-RU"/>
        </w:rPr>
        <w:t xml:space="preserve">СРЕДНЕУРГАЛЬСКОГО СЕЛЬСКОГО </w:t>
      </w:r>
    </w:p>
    <w:p w:rsidR="006765E4" w:rsidRDefault="006765E4" w:rsidP="006765E4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ПОСЕЛЕНИЯ</w:t>
      </w:r>
    </w:p>
    <w:p w:rsidR="006765E4" w:rsidRDefault="006765E4" w:rsidP="006765E4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Верхнебуреинского муниципального района</w:t>
      </w:r>
    </w:p>
    <w:p w:rsidR="006765E4" w:rsidRDefault="006765E4" w:rsidP="006765E4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Хабаровского края</w:t>
      </w:r>
    </w:p>
    <w:p w:rsidR="006765E4" w:rsidRDefault="006765E4" w:rsidP="006765E4">
      <w:pPr>
        <w:pStyle w:val="2"/>
        <w:rPr>
          <w:b w:val="0"/>
          <w:bCs w:val="0"/>
          <w:color w:val="000000"/>
        </w:rPr>
      </w:pPr>
    </w:p>
    <w:p w:rsidR="006765E4" w:rsidRDefault="006765E4" w:rsidP="006765E4">
      <w:pPr>
        <w:pStyle w:val="2"/>
        <w:rPr>
          <w:lang w:val="ru-RU"/>
        </w:rPr>
      </w:pPr>
      <w:r>
        <w:rPr>
          <w:lang w:val="ru-RU"/>
        </w:rPr>
        <w:t>ПОСТАНОВЛЕНИЕ</w:t>
      </w:r>
    </w:p>
    <w:p w:rsidR="006765E4" w:rsidRDefault="006765E4" w:rsidP="006765E4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>От  28 .10.2022 г. № 20</w:t>
      </w:r>
    </w:p>
    <w:p w:rsidR="006765E4" w:rsidRDefault="006765E4" w:rsidP="006765E4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 утверждении Порядка установления п</w:t>
      </w:r>
      <w:r>
        <w:rPr>
          <w:bCs/>
          <w:color w:val="000000"/>
          <w:sz w:val="28"/>
          <w:szCs w:val="28"/>
        </w:rPr>
        <w:t xml:space="preserve">еречня и кодов целевых статей расходов бюджета </w:t>
      </w:r>
      <w:bookmarkStart w:id="0" w:name="OLE_LINK43"/>
      <w:bookmarkStart w:id="1" w:name="OLE_LINK42"/>
      <w:bookmarkStart w:id="2" w:name="OLE_LINK6"/>
      <w:r>
        <w:rPr>
          <w:bCs/>
          <w:color w:val="000000"/>
          <w:sz w:val="28"/>
          <w:szCs w:val="28"/>
        </w:rPr>
        <w:t xml:space="preserve">Среднеургальского сельского </w:t>
      </w:r>
      <w:bookmarkEnd w:id="0"/>
      <w:bookmarkEnd w:id="1"/>
      <w:bookmarkEnd w:id="2"/>
      <w:r>
        <w:rPr>
          <w:bCs/>
          <w:color w:val="000000"/>
          <w:sz w:val="28"/>
          <w:szCs w:val="28"/>
        </w:rPr>
        <w:t>поселения,</w:t>
      </w:r>
      <w:r>
        <w:rPr>
          <w:color w:val="000000"/>
          <w:sz w:val="28"/>
          <w:szCs w:val="28"/>
        </w:rPr>
        <w:t xml:space="preserve"> а также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 применения отдельных видов расходов районного бюджета.</w:t>
      </w:r>
    </w:p>
    <w:p w:rsidR="006765E4" w:rsidRDefault="006765E4" w:rsidP="006765E4">
      <w:pPr>
        <w:ind w:firstLine="708"/>
        <w:jc w:val="both"/>
        <w:rPr>
          <w:color w:val="000000"/>
          <w:sz w:val="28"/>
          <w:szCs w:val="28"/>
        </w:rPr>
      </w:pPr>
    </w:p>
    <w:p w:rsidR="006765E4" w:rsidRDefault="006765E4" w:rsidP="006765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21 Бюджетного Кодекса Российской Федерации и порядком формирования и применения кодов бюджетной классификации Российской Федерации, их структуре и принципах назначения, утвержденным </w:t>
      </w:r>
      <w:hyperlink r:id="rId6" w:history="1">
        <w:r>
          <w:rPr>
            <w:rStyle w:val="a3"/>
            <w:color w:val="000000"/>
            <w:sz w:val="28"/>
            <w:szCs w:val="28"/>
          </w:rPr>
          <w:t>приказом Министерства финансов Российской Федерации от 06 июня 2019 г. № 85н</w:t>
        </w:r>
      </w:hyperlink>
    </w:p>
    <w:p w:rsidR="006765E4" w:rsidRDefault="006765E4" w:rsidP="006765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65E4" w:rsidRDefault="006765E4" w:rsidP="006765E4">
      <w:pPr>
        <w:widowControl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установления </w:t>
      </w:r>
      <w:r>
        <w:rPr>
          <w:color w:val="000000"/>
          <w:spacing w:val="-1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еречня и кодов целевых статей расходов бюджета Среднеургальского сельского поселения, </w:t>
      </w:r>
      <w:r>
        <w:rPr>
          <w:color w:val="000000"/>
          <w:spacing w:val="-1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 приложению № 1.</w:t>
      </w:r>
    </w:p>
    <w:p w:rsidR="006765E4" w:rsidRDefault="006765E4" w:rsidP="006765E4">
      <w:pPr>
        <w:ind w:firstLine="851"/>
        <w:jc w:val="both"/>
        <w:rPr>
          <w:sz w:val="2"/>
          <w:szCs w:val="2"/>
        </w:rPr>
      </w:pPr>
    </w:p>
    <w:p w:rsidR="006765E4" w:rsidRDefault="006765E4" w:rsidP="006765E4">
      <w:pPr>
        <w:shd w:val="clear" w:color="auto" w:fill="FFFFFF"/>
        <w:ind w:righ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Утвердить Перечень и коды целевых статей расходов бюджета Среднеургальского сельского поселения </w:t>
      </w:r>
      <w:r>
        <w:rPr>
          <w:sz w:val="28"/>
          <w:szCs w:val="28"/>
        </w:rPr>
        <w:t>на 2023 год и плановый период 2024 и 2025 годов, согласно приложению № 2.</w:t>
      </w:r>
    </w:p>
    <w:p w:rsidR="006765E4" w:rsidRDefault="006765E4" w:rsidP="006765E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 xml:space="preserve">3. </w:t>
      </w:r>
      <w:r>
        <w:rPr>
          <w:color w:val="000000"/>
          <w:sz w:val="28"/>
          <w:szCs w:val="28"/>
        </w:rPr>
        <w:t>При составлении бюджета на очередной финансовый год и плановый</w:t>
      </w:r>
      <w:r>
        <w:rPr>
          <w:sz w:val="28"/>
          <w:szCs w:val="28"/>
        </w:rPr>
        <w:t xml:space="preserve"> период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 следующие особенности </w:t>
      </w:r>
      <w:proofErr w:type="gramStart"/>
      <w:r>
        <w:rPr>
          <w:color w:val="000000"/>
          <w:sz w:val="28"/>
          <w:szCs w:val="28"/>
        </w:rPr>
        <w:t>применения отдельных видов расходов бюджета сельского поселения</w:t>
      </w:r>
      <w:proofErr w:type="gramEnd"/>
      <w:r>
        <w:rPr>
          <w:color w:val="000000"/>
          <w:sz w:val="28"/>
          <w:szCs w:val="28"/>
        </w:rPr>
        <w:t>:</w:t>
      </w:r>
    </w:p>
    <w:p w:rsidR="006765E4" w:rsidRDefault="006765E4" w:rsidP="006765E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Подгруппа 240 «Иные закупки товаров, работ и услуг для обеспечения государственных (муниципальных) нужд» элемент 244 «Прочая закупка товаров, работ и услуг» применяется для отражения расходов на закупку товаров, работ, услуг для обеспечения муниципальных нужд, в том числе на закупку товаров, работ, услуг в сфере информационно-коммуникационных технологий для нужд муниципальных образований, а также расходы муниципальных учреждений по аналогичным закупкам.</w:t>
      </w:r>
      <w:proofErr w:type="gramEnd"/>
    </w:p>
    <w:p w:rsidR="006765E4" w:rsidRDefault="006765E4" w:rsidP="006765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65E4" w:rsidRDefault="006765E4" w:rsidP="006765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</w:t>
      </w:r>
      <w:r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softHyphen/>
        <w:t xml:space="preserve">няется к правоотношениям, возникающим при составлении и исполнении бюджета </w:t>
      </w:r>
      <w:bookmarkStart w:id="3" w:name="OLE_LINK120"/>
      <w:bookmarkStart w:id="4" w:name="OLE_LINK119"/>
      <w:bookmarkStart w:id="5" w:name="OLE_LINK104"/>
      <w:bookmarkStart w:id="6" w:name="OLE_LINK103"/>
      <w:bookmarkStart w:id="7" w:name="OLE_LINK96"/>
      <w:r>
        <w:rPr>
          <w:color w:val="000000"/>
          <w:sz w:val="28"/>
          <w:szCs w:val="28"/>
        </w:rPr>
        <w:t>Среднеургальского сельского поселения</w:t>
      </w:r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начиная с бюджета на 2023 год и плановый период 2024 и 2025 годов </w:t>
      </w:r>
      <w:r>
        <w:rPr>
          <w:sz w:val="28"/>
          <w:szCs w:val="28"/>
        </w:rPr>
        <w:t>и подлежит</w:t>
      </w:r>
      <w:proofErr w:type="gramEnd"/>
      <w:r>
        <w:rPr>
          <w:sz w:val="28"/>
          <w:szCs w:val="28"/>
        </w:rPr>
        <w:t xml:space="preserve"> официальному опубликованию.</w:t>
      </w:r>
    </w:p>
    <w:p w:rsidR="006765E4" w:rsidRDefault="006765E4" w:rsidP="006765E4">
      <w:pPr>
        <w:shd w:val="clear" w:color="auto" w:fill="FFFFFF"/>
        <w:rPr>
          <w:color w:val="000000"/>
          <w:sz w:val="28"/>
          <w:szCs w:val="28"/>
        </w:rPr>
      </w:pPr>
    </w:p>
    <w:p w:rsidR="006765E4" w:rsidRDefault="006765E4" w:rsidP="006765E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Н.С.Левина</w:t>
      </w:r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  <w:bookmarkStart w:id="8" w:name="OLE_LINK166"/>
      <w:bookmarkStart w:id="9" w:name="OLE_LINK165"/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к постановлению </w:t>
      </w:r>
      <w:r>
        <w:rPr>
          <w:spacing w:val="-2"/>
          <w:sz w:val="28"/>
          <w:szCs w:val="28"/>
        </w:rPr>
        <w:t xml:space="preserve">администрации Среднеургальского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 Верхнебуреинского</w:t>
      </w:r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5245"/>
      </w:pPr>
      <w:r>
        <w:rPr>
          <w:spacing w:val="-2"/>
          <w:sz w:val="28"/>
          <w:szCs w:val="28"/>
        </w:rPr>
        <w:t>муниципально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br/>
        <w:t>от 20</w:t>
      </w:r>
      <w:r>
        <w:rPr>
          <w:color w:val="FF0000"/>
          <w:sz w:val="28"/>
          <w:szCs w:val="28"/>
        </w:rPr>
        <w:t>.10.2022</w:t>
      </w:r>
      <w:r>
        <w:rPr>
          <w:sz w:val="28"/>
          <w:szCs w:val="28"/>
        </w:rPr>
        <w:t xml:space="preserve">  № 20___</w:t>
      </w:r>
      <w:bookmarkEnd w:id="8"/>
      <w:bookmarkEnd w:id="9"/>
      <w:r>
        <w:rPr>
          <w:sz w:val="28"/>
          <w:szCs w:val="28"/>
        </w:rPr>
        <w:t>__</w:t>
      </w:r>
    </w:p>
    <w:p w:rsidR="006765E4" w:rsidRDefault="006765E4" w:rsidP="006765E4">
      <w:pPr>
        <w:shd w:val="clear" w:color="auto" w:fill="FFFFFF"/>
        <w:spacing w:before="12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</w:t>
      </w:r>
      <w:r>
        <w:rPr>
          <w:spacing w:val="-1"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еречня и кодов целевых статей расходов бюджета </w:t>
      </w:r>
      <w:r>
        <w:rPr>
          <w:color w:val="000000"/>
          <w:sz w:val="28"/>
          <w:szCs w:val="28"/>
        </w:rPr>
        <w:t>Среднеургальского сельского поселения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</w:t>
      </w:r>
      <w:proofErr w:type="gramStart"/>
      <w:r>
        <w:rPr>
          <w:sz w:val="28"/>
          <w:szCs w:val="28"/>
        </w:rPr>
        <w:t>установления структуры кодов целевых статей расходов бюджета</w:t>
      </w:r>
      <w:proofErr w:type="gramEnd"/>
      <w:r>
        <w:rPr>
          <w:sz w:val="28"/>
          <w:szCs w:val="28"/>
        </w:rPr>
        <w:t xml:space="preserve"> Среднеургальского сельского поселения устанавливается в соответствии с «Порядком формирования и применения кодов бюджетной классификации Российской Федерации, их структуре и принципах назначения», утвержденным </w:t>
      </w:r>
      <w:hyperlink r:id="rId7" w:history="1">
        <w:r>
          <w:rPr>
            <w:rStyle w:val="a3"/>
            <w:sz w:val="28"/>
            <w:szCs w:val="28"/>
          </w:rPr>
          <w:t>приказом Министерства финансов Российской Федерации от 06 июня 2019 г. № 85н</w:t>
        </w:r>
      </w:hyperlink>
    </w:p>
    <w:p w:rsidR="006765E4" w:rsidRDefault="006765E4" w:rsidP="006765E4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Код целевой статьи расходов бюджета </w:t>
      </w:r>
      <w:bookmarkStart w:id="10" w:name="OLE_LINK164"/>
      <w:bookmarkStart w:id="11" w:name="OLE_LINK159"/>
      <w:bookmarkStart w:id="12" w:name="OLE_LINK158"/>
      <w:bookmarkStart w:id="13" w:name="OLE_LINK157"/>
      <w:bookmarkStart w:id="14" w:name="OLE_LINK156"/>
      <w:bookmarkStart w:id="15" w:name="OLE_LINK155"/>
      <w:bookmarkStart w:id="16" w:name="OLE_LINK154"/>
      <w:bookmarkStart w:id="17" w:name="OLE_LINK153"/>
      <w:bookmarkStart w:id="18" w:name="OLE_LINK152"/>
      <w:bookmarkStart w:id="19" w:name="OLE_LINK151"/>
      <w:bookmarkStart w:id="20" w:name="OLE_LINK150"/>
      <w:bookmarkStart w:id="21" w:name="OLE_LINK149"/>
      <w:bookmarkStart w:id="22" w:name="OLE_LINK142"/>
      <w:bookmarkStart w:id="23" w:name="OLE_LINK141"/>
      <w:bookmarkStart w:id="24" w:name="OLE_LINK140"/>
      <w:bookmarkStart w:id="25" w:name="OLE_LINK126"/>
      <w:bookmarkStart w:id="26" w:name="OLE_LINK125"/>
      <w:bookmarkStart w:id="27" w:name="OLE_LINK124"/>
      <w:bookmarkStart w:id="28" w:name="OLE_LINK123"/>
      <w:bookmarkStart w:id="29" w:name="OLE_LINK122"/>
      <w:bookmarkStart w:id="30" w:name="OLE_LINK121"/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t xml:space="preserve">состоит из десяти разрядов (8 - 17 разряды </w:t>
      </w:r>
      <w:proofErr w:type="gramStart"/>
      <w:r>
        <w:rPr>
          <w:sz w:val="28"/>
          <w:szCs w:val="28"/>
        </w:rPr>
        <w:t xml:space="preserve">кода классификации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).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обеспечивают единую структуру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) части (8 - 12 разряды кода целевой статьи) 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отражения направления бюджетных ассигнований на реализацию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органов местного самоуправления (муниципальных органов) в ведомственной структуре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статьям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Р, С, Т, У, Ф, Ц, Ч, Ш, Щ, Э, Ю, Я, D, F, G, I, J, L, N, Q, R, S, U, V, W, Y, Z.</w:t>
      </w:r>
    </w:p>
    <w:p w:rsidR="006765E4" w:rsidRDefault="006765E4" w:rsidP="006765E4">
      <w:pPr>
        <w:widowControl/>
        <w:ind w:firstLine="540"/>
        <w:jc w:val="both"/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 xml:space="preserve">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представлена в виде двух составных частей:</w:t>
      </w:r>
    </w:p>
    <w:p w:rsidR="006765E4" w:rsidRDefault="006765E4" w:rsidP="006765E4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5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код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) статьи (8 - 12 разряды кода классификации расходов бюджетов) предназначен для кодирования муниципальных программ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765E4" w:rsidRDefault="006765E4" w:rsidP="006765E4">
      <w:pPr>
        <w:numPr>
          <w:ilvl w:val="0"/>
          <w:numId w:val="2"/>
        </w:numPr>
        <w:shd w:val="clear" w:color="auto" w:fill="FFFFFF"/>
        <w:tabs>
          <w:tab w:val="left" w:pos="1027"/>
        </w:tabs>
        <w:ind w:left="5" w:right="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код направления расходов (13-17 разряды кода классификации расходов бюджетов) предназначен для кодирова</w:t>
      </w:r>
      <w:r>
        <w:rPr>
          <w:spacing w:val="-1"/>
          <w:sz w:val="28"/>
          <w:szCs w:val="28"/>
        </w:rPr>
        <w:softHyphen/>
        <w:t>ния направлений расходования средств.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настоящими Указаниями: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30000 - 39990 и 50000 - 59990 -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бюджета;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L0000 - L9990 -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том числе расходов на предоставление межбюджетных трансфертов бюджету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за счет субсидий из федерального бюджета межбюджетные трансферты;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S0000 - S9990 - для отражения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субъектов Российской Федерации предоставляются бюджету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субсидии.</w:t>
      </w:r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L0000 - L9990, S0000 - S9990, обеспечивается на уровне второго - пятого разрядов направлений расходов однозначная увязка кодов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предоставлены субсидии, с кодами направлений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за счет указанных субсидий.</w:t>
      </w:r>
      <w:proofErr w:type="gramEnd"/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Отражение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(далее - целевые межбюджетные трансферты), осуществляется по целевым статьям расходов 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включающим коды направлений расходов (13 - 17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</w:t>
      </w:r>
      <w:proofErr w:type="gramEnd"/>
      <w:r>
        <w:rPr>
          <w:sz w:val="28"/>
          <w:szCs w:val="28"/>
        </w:rPr>
        <w:t xml:space="preserve"> межбюджетных трансфертов. При этом наименование указанного направления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федерального трансферта, являющегося источником финансового обеспечения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765E4" w:rsidRDefault="006765E4" w:rsidP="006765E4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сельским поселением региональных проектов, направленных на достижение соответствующих целей федеральных проектов (программы), администрация поселения, осуществляющая составление и организацию исполнения местного бюджета обеспечивает обособление указанных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  <w:proofErr w:type="gramEnd"/>
    </w:p>
    <w:p w:rsidR="006765E4" w:rsidRDefault="006765E4" w:rsidP="006765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Среднеургальского сельского поселения вправе установить необходимую детализацию пятого разряда кодов направлений расходов, содержащих значения 30000 - 39990 и 50000 - 59990, при отражении расходов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</w:t>
      </w:r>
      <w:r>
        <w:rPr>
          <w:sz w:val="28"/>
          <w:szCs w:val="28"/>
        </w:rPr>
        <w:lastRenderedPageBreak/>
        <w:t>из федерального бюджета, по направлениям расходов в рамках целевого назначения предоставляемых межбюджетных трансфертов.</w:t>
      </w:r>
    </w:p>
    <w:p w:rsidR="006765E4" w:rsidRDefault="006765E4" w:rsidP="006765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настоящими Указаниями не установлено иное.</w:t>
      </w:r>
    </w:p>
    <w:p w:rsidR="006765E4" w:rsidRDefault="006765E4" w:rsidP="006765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</w:t>
      </w:r>
      <w:hyperlink r:id="rId8" w:history="1">
        <w:r>
          <w:rPr>
            <w:rStyle w:val="a3"/>
            <w:sz w:val="28"/>
            <w:szCs w:val="28"/>
          </w:rPr>
          <w:t>главы 4</w:t>
        </w:r>
      </w:hyperlink>
      <w:r>
        <w:rPr>
          <w:sz w:val="28"/>
          <w:szCs w:val="28"/>
        </w:rPr>
        <w:t xml:space="preserve"> Гражданского кодекса Российской Федерации (в редакции Федерального закона от 5 мая 2014 года № 99-ФЗ "О внесении изменений в главу 4 части первой Гражданского кодекса Российской Федерации и о признании утратившими силу отдельных</w:t>
      </w:r>
      <w:proofErr w:type="gramEnd"/>
      <w:r>
        <w:rPr>
          <w:sz w:val="28"/>
          <w:szCs w:val="28"/>
        </w:rPr>
        <w:t xml:space="preserve"> положений законодательных актов Российской Федерации").</w:t>
      </w:r>
    </w:p>
    <w:p w:rsidR="006765E4" w:rsidRDefault="006765E4" w:rsidP="006765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бюджетов муниципальных образований,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бюджетам муниципальных образований предоставляются межбюджетные субсидии, распределяемые из федерального бюджета в течение финансового года.</w:t>
      </w: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shd w:val="clear" w:color="auto" w:fill="FFFFFF"/>
        <w:ind w:left="5"/>
        <w:jc w:val="center"/>
      </w:pPr>
    </w:p>
    <w:p w:rsidR="006765E4" w:rsidRDefault="006765E4" w:rsidP="006765E4">
      <w:pPr>
        <w:widowControl/>
        <w:autoSpaceDE/>
        <w:autoSpaceDN/>
        <w:adjustRightInd/>
        <w:rPr>
          <w:sz w:val="28"/>
          <w:szCs w:val="28"/>
        </w:rPr>
        <w:sectPr w:rsidR="006765E4">
          <w:pgSz w:w="11909" w:h="16834"/>
          <w:pgMar w:top="1134" w:right="680" w:bottom="851" w:left="1758" w:header="720" w:footer="720" w:gutter="0"/>
          <w:cols w:space="720"/>
        </w:sectPr>
      </w:pPr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к постановлению </w:t>
      </w:r>
      <w:r>
        <w:rPr>
          <w:spacing w:val="-2"/>
          <w:sz w:val="28"/>
          <w:szCs w:val="28"/>
        </w:rPr>
        <w:t>администрации</w:t>
      </w:r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Среднеургальского сельского</w:t>
      </w:r>
    </w:p>
    <w:p w:rsidR="006765E4" w:rsidRDefault="006765E4" w:rsidP="006765E4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 Верхнебуреинского</w:t>
      </w:r>
    </w:p>
    <w:p w:rsidR="006765E4" w:rsidRDefault="006765E4" w:rsidP="006765E4">
      <w:pPr>
        <w:shd w:val="clear" w:color="auto" w:fill="FFFFFF"/>
        <w:ind w:left="10348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муниципально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br/>
        <w:t>от 28</w:t>
      </w:r>
      <w:r>
        <w:rPr>
          <w:color w:val="FF0000"/>
          <w:sz w:val="28"/>
          <w:szCs w:val="28"/>
        </w:rPr>
        <w:t>.10.2022</w:t>
      </w:r>
      <w:r>
        <w:rPr>
          <w:sz w:val="28"/>
          <w:szCs w:val="28"/>
        </w:rPr>
        <w:t xml:space="preserve">  № 20</w:t>
      </w:r>
    </w:p>
    <w:p w:rsidR="006765E4" w:rsidRDefault="006765E4" w:rsidP="006765E4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Перечень и коды целевых статей расходов бюджета Среднеургальского сельского поселения</w:t>
      </w:r>
    </w:p>
    <w:p w:rsidR="006765E4" w:rsidRDefault="006765E4" w:rsidP="006765E4">
      <w:pPr>
        <w:shd w:val="clear" w:color="auto" w:fill="FFFFFF"/>
        <w:jc w:val="center"/>
      </w:pPr>
      <w:r>
        <w:rPr>
          <w:spacing w:val="-2"/>
          <w:sz w:val="28"/>
          <w:szCs w:val="28"/>
        </w:rPr>
        <w:t xml:space="preserve"> на 2023 год и плановый период 2024 и 2025 годов</w:t>
      </w:r>
    </w:p>
    <w:p w:rsidR="006765E4" w:rsidRDefault="006765E4" w:rsidP="006765E4">
      <w:pPr>
        <w:spacing w:after="298"/>
        <w:jc w:val="center"/>
        <w:rPr>
          <w:sz w:val="2"/>
          <w:szCs w:val="2"/>
        </w:rPr>
      </w:pPr>
    </w:p>
    <w:tbl>
      <w:tblPr>
        <w:tblW w:w="5150" w:type="pct"/>
        <w:tblCellMar>
          <w:left w:w="40" w:type="dxa"/>
          <w:right w:w="40" w:type="dxa"/>
        </w:tblCellMar>
        <w:tblLook w:val="04A0"/>
      </w:tblPr>
      <w:tblGrid>
        <w:gridCol w:w="8779"/>
        <w:gridCol w:w="1821"/>
        <w:gridCol w:w="1803"/>
        <w:gridCol w:w="1475"/>
        <w:gridCol w:w="1212"/>
      </w:tblGrid>
      <w:tr w:rsidR="006765E4" w:rsidTr="006765E4">
        <w:trPr>
          <w:trHeight w:hRule="exact" w:val="293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целевая статья</w:t>
            </w:r>
          </w:p>
        </w:tc>
      </w:tr>
      <w:tr w:rsidR="006765E4" w:rsidTr="006765E4">
        <w:trPr>
          <w:trHeight w:hRule="exact" w:val="2676"/>
        </w:trPr>
        <w:tc>
          <w:tcPr>
            <w:tcW w:w="3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Программное (</w:t>
            </w:r>
            <w:proofErr w:type="spellStart"/>
            <w:r>
              <w:rPr>
                <w:spacing w:val="-2"/>
                <w:sz w:val="24"/>
                <w:szCs w:val="24"/>
              </w:rPr>
              <w:t>непрограммное</w:t>
            </w:r>
            <w:proofErr w:type="spellEnd"/>
            <w:r>
              <w:rPr>
                <w:spacing w:val="-2"/>
                <w:sz w:val="24"/>
                <w:szCs w:val="24"/>
              </w:rPr>
              <w:t>) направление деятельности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структурного элемента (элемент </w:t>
            </w:r>
            <w:proofErr w:type="spellStart"/>
            <w:r>
              <w:rPr>
                <w:sz w:val="24"/>
                <w:szCs w:val="24"/>
              </w:rPr>
              <w:t>непрограммного</w:t>
            </w:r>
            <w:proofErr w:type="spellEnd"/>
            <w:r>
              <w:rPr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Структурный элемент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softHyphen/>
              <w:t>ние расхо</w:t>
            </w:r>
            <w:r>
              <w:rPr>
                <w:sz w:val="24"/>
                <w:szCs w:val="24"/>
              </w:rPr>
              <w:softHyphen/>
              <w:t>дов</w:t>
            </w:r>
          </w:p>
        </w:tc>
      </w:tr>
    </w:tbl>
    <w:p w:rsidR="006765E4" w:rsidRDefault="006765E4" w:rsidP="006765E4">
      <w:pPr>
        <w:rPr>
          <w:sz w:val="2"/>
          <w:szCs w:val="2"/>
        </w:rPr>
      </w:pPr>
    </w:p>
    <w:tbl>
      <w:tblPr>
        <w:tblW w:w="5150" w:type="pct"/>
        <w:tblCellMar>
          <w:left w:w="40" w:type="dxa"/>
          <w:right w:w="40" w:type="dxa"/>
        </w:tblCellMar>
        <w:tblLook w:val="04A0"/>
      </w:tblPr>
      <w:tblGrid>
        <w:gridCol w:w="9980"/>
        <w:gridCol w:w="1135"/>
        <w:gridCol w:w="1280"/>
        <w:gridCol w:w="1418"/>
        <w:gridCol w:w="1277"/>
      </w:tblGrid>
      <w:tr w:rsidR="006765E4" w:rsidTr="006765E4">
        <w:trPr>
          <w:trHeight w:hRule="exact" w:val="357"/>
          <w:tblHeader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65E4" w:rsidTr="006765E4">
        <w:trPr>
          <w:trHeight w:hRule="exact" w:val="15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bookmarkStart w:id="31" w:name="OLE_LINK236"/>
            <w:bookmarkStart w:id="32" w:name="OLE_LINK237"/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b/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1"/>
            <w:bookmarkEnd w:id="32"/>
          </w:p>
          <w:p w:rsidR="006765E4" w:rsidRDefault="006765E4">
            <w:pPr>
              <w:shd w:val="clear" w:color="auto" w:fill="FFFFFF"/>
              <w:ind w:right="211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97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3" w:name="OLE_LINK238"/>
            <w:bookmarkStart w:id="34" w:name="OLE_LINK239"/>
            <w:r>
              <w:rPr>
                <w:sz w:val="28"/>
                <w:szCs w:val="28"/>
              </w:rPr>
              <w:lastRenderedPageBreak/>
              <w:t>Содержание и ремонт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3"/>
            <w:bookmarkEnd w:id="34"/>
          </w:p>
          <w:p w:rsidR="006765E4" w:rsidRDefault="006765E4">
            <w:pPr>
              <w:shd w:val="clear" w:color="auto" w:fill="FFFFFF"/>
              <w:ind w:right="86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765E4" w:rsidTr="006765E4">
        <w:trPr>
          <w:trHeight w:hRule="exact" w:val="206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5" w:name="OLE_LINK240"/>
            <w:bookmarkStart w:id="36" w:name="OLE_LINK241"/>
            <w:r>
              <w:rPr>
                <w:sz w:val="28"/>
                <w:szCs w:val="28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Среднеургальского сельского поселения</w:t>
            </w:r>
            <w:r>
              <w:rPr>
                <w:spacing w:val="-8"/>
                <w:sz w:val="28"/>
                <w:szCs w:val="28"/>
              </w:rPr>
              <w:t xml:space="preserve"> Верхнебуреинского муниципального района Хабаровского края» </w:t>
            </w:r>
            <w:bookmarkEnd w:id="35"/>
            <w:bookmarkEnd w:id="36"/>
          </w:p>
          <w:p w:rsidR="006765E4" w:rsidRDefault="006765E4">
            <w:pPr>
              <w:shd w:val="clear" w:color="auto" w:fill="FFFFFF"/>
              <w:ind w:right="125"/>
              <w:jc w:val="both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01010</w:t>
            </w:r>
          </w:p>
        </w:tc>
      </w:tr>
      <w:tr w:rsidR="006765E4" w:rsidTr="006765E4">
        <w:trPr>
          <w:trHeight w:hRule="exact" w:val="213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7" w:name="OLE_LINK242"/>
            <w:bookmarkStart w:id="38" w:name="OLE_LINK243"/>
            <w:r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 и искусственных сооружений на них за счет средств дорожного фонда</w:t>
            </w:r>
            <w:r>
              <w:rPr>
                <w:spacing w:val="-2"/>
                <w:sz w:val="28"/>
                <w:szCs w:val="28"/>
              </w:rPr>
              <w:t xml:space="preserve"> в рамках муниципаль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программы «Содержание и ремонт автомобильных дорог общего пользования местного значения и улично-дорожной сети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7"/>
            <w:bookmarkEnd w:id="38"/>
          </w:p>
          <w:p w:rsidR="006765E4" w:rsidRDefault="006765E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765E4" w:rsidTr="006765E4">
        <w:trPr>
          <w:trHeight w:hRule="exact" w:val="212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9" w:name="OLE_LINK244"/>
            <w:r>
              <w:rPr>
                <w:spacing w:val="-2"/>
                <w:sz w:val="28"/>
                <w:szCs w:val="28"/>
              </w:rPr>
              <w:t xml:space="preserve">Мероприятия, направленные на выполнение капитального ремонта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</w:t>
            </w:r>
            <w:r>
              <w:rPr>
                <w:sz w:val="28"/>
                <w:szCs w:val="28"/>
              </w:rPr>
              <w:t xml:space="preserve">«Содержание и ремонт автомобильных дорог общего пользования местного значения и улично-дорожной сети 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39"/>
          </w:p>
          <w:p w:rsidR="006765E4" w:rsidRDefault="006765E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</w:t>
            </w:r>
          </w:p>
        </w:tc>
      </w:tr>
      <w:tr w:rsidR="006765E4" w:rsidTr="006765E4">
        <w:trPr>
          <w:trHeight w:hRule="exact" w:val="85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widowControl/>
              <w:jc w:val="both"/>
              <w:rPr>
                <w:sz w:val="28"/>
                <w:szCs w:val="28"/>
              </w:rPr>
            </w:pPr>
            <w:bookmarkStart w:id="40" w:name="OLE_LINK230"/>
            <w:bookmarkStart w:id="41" w:name="OLE_LINK231"/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  <w:bookmarkEnd w:id="40"/>
            <w:bookmarkEnd w:id="4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27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01"/>
              <w:jc w:val="both"/>
            </w:pPr>
            <w:bookmarkStart w:id="42" w:name="OLE_LINK232"/>
            <w:bookmarkStart w:id="43" w:name="OLE_LINK233"/>
            <w:bookmarkStart w:id="44" w:name="_Hlk434424747"/>
            <w:r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>
              <w:rPr>
                <w:spacing w:val="-2"/>
                <w:sz w:val="28"/>
                <w:szCs w:val="28"/>
              </w:rPr>
              <w:t>в рамках муни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ципальной программы </w:t>
            </w:r>
            <w:r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2"/>
            <w:bookmarkEnd w:id="43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2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72"/>
              <w:jc w:val="both"/>
            </w:pPr>
            <w:bookmarkStart w:id="45" w:name="OLE_LINK234"/>
            <w:bookmarkStart w:id="46" w:name="OLE_LINK235"/>
            <w:bookmarkStart w:id="47" w:name="_Hlk434424734"/>
            <w:bookmarkEnd w:id="44"/>
            <w:r>
              <w:rPr>
                <w:spacing w:val="-2"/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 xml:space="preserve">обеспечению первичных мер пожарной безопасности </w:t>
            </w:r>
            <w:r>
              <w:rPr>
                <w:spacing w:val="-2"/>
                <w:sz w:val="28"/>
                <w:szCs w:val="28"/>
              </w:rPr>
              <w:t>в рамках муни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ципальной программы </w:t>
            </w:r>
            <w:r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на территории Среднеургальского сельского поселения»</w:t>
            </w:r>
            <w:bookmarkEnd w:id="45"/>
            <w:bookmarkEnd w:id="4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02010</w:t>
            </w:r>
          </w:p>
        </w:tc>
      </w:tr>
      <w:tr w:rsidR="006765E4" w:rsidTr="006765E4">
        <w:trPr>
          <w:trHeight w:hRule="exact" w:val="113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10"/>
              <w:jc w:val="both"/>
            </w:pPr>
            <w:bookmarkStart w:id="48" w:name="_Hlk498180682"/>
            <w:bookmarkEnd w:id="47"/>
            <w:r>
              <w:rPr>
                <w:b/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48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67"/>
              <w:jc w:val="both"/>
            </w:pPr>
            <w:bookmarkStart w:id="49" w:name="OLE_LINK213"/>
            <w:r>
              <w:rPr>
                <w:sz w:val="28"/>
                <w:szCs w:val="28"/>
              </w:rPr>
              <w:t>Энергосбережение и повышение энергетической эффективности в муниципальном секторе 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r>
              <w:rPr>
                <w:bCs/>
                <w:spacing w:val="-2"/>
                <w:sz w:val="28"/>
                <w:szCs w:val="28"/>
              </w:rPr>
              <w:t>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  <w:bookmarkEnd w:id="4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69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62"/>
              <w:jc w:val="both"/>
            </w:pPr>
            <w:bookmarkStart w:id="50" w:name="OLE_LINK214"/>
            <w:bookmarkStart w:id="51" w:name="OLE_LINK215"/>
            <w:r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в учреждениях образования </w:t>
            </w:r>
            <w:bookmarkStart w:id="52" w:name="OLE_LINK191"/>
            <w:bookmarkStart w:id="53" w:name="OLE_LINK192"/>
            <w:r>
              <w:rPr>
                <w:sz w:val="28"/>
                <w:szCs w:val="28"/>
              </w:rPr>
              <w:t>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bookmarkEnd w:id="52"/>
            <w:bookmarkEnd w:id="53"/>
            <w:r>
              <w:rPr>
                <w:bCs/>
                <w:spacing w:val="-2"/>
                <w:sz w:val="28"/>
                <w:szCs w:val="28"/>
              </w:rPr>
              <w:t>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  <w:bookmarkEnd w:id="50"/>
            <w:bookmarkEnd w:id="5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03010</w:t>
            </w:r>
          </w:p>
        </w:tc>
      </w:tr>
      <w:tr w:rsidR="006765E4" w:rsidTr="006765E4">
        <w:trPr>
          <w:trHeight w:hRule="exact" w:val="125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30"/>
              <w:jc w:val="both"/>
              <w:rPr>
                <w:b/>
              </w:rPr>
            </w:pPr>
            <w:bookmarkStart w:id="54" w:name="OLE_LINK1"/>
            <w:bookmarkStart w:id="55" w:name="OLE_LINK2"/>
            <w:bookmarkEnd w:id="48"/>
            <w:r>
              <w:rPr>
                <w:b/>
                <w:bCs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</w:t>
            </w:r>
            <w:bookmarkEnd w:id="54"/>
            <w:bookmarkEnd w:id="55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415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87"/>
              <w:jc w:val="both"/>
            </w:pPr>
            <w:bookmarkStart w:id="56" w:name="OLE_LINK195"/>
            <w:bookmarkStart w:id="57" w:name="OLE_LINK196"/>
            <w:bookmarkStart w:id="58" w:name="OLE_LINK3"/>
            <w:r>
              <w:rPr>
                <w:bCs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  <w:r>
              <w:rPr>
                <w:sz w:val="28"/>
                <w:szCs w:val="28"/>
              </w:rPr>
              <w:t>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r>
              <w:rPr>
                <w:bCs/>
                <w:sz w:val="28"/>
                <w:szCs w:val="28"/>
              </w:rPr>
              <w:t>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  <w:bookmarkEnd w:id="56"/>
            <w:bookmarkEnd w:id="57"/>
            <w:bookmarkEnd w:id="5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</w:tr>
      <w:tr w:rsidR="006765E4" w:rsidTr="006765E4">
        <w:trPr>
          <w:trHeight w:hRule="exact" w:val="149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48"/>
              <w:jc w:val="both"/>
            </w:pPr>
            <w:bookmarkStart w:id="59" w:name="OLE_LINK4"/>
            <w:r>
              <w:rPr>
                <w:bCs/>
                <w:sz w:val="28"/>
                <w:szCs w:val="28"/>
              </w:rPr>
              <w:t xml:space="preserve">Мероприятия по противодействию экстремизму и профилактике терроризма </w:t>
            </w:r>
            <w:r>
              <w:rPr>
                <w:sz w:val="28"/>
                <w:szCs w:val="28"/>
              </w:rPr>
              <w:t>в рамках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  <w:r>
              <w:rPr>
                <w:bCs/>
                <w:sz w:val="28"/>
                <w:szCs w:val="28"/>
              </w:rPr>
              <w:t>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  <w:bookmarkEnd w:id="5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04010</w:t>
            </w:r>
          </w:p>
        </w:tc>
      </w:tr>
      <w:tr w:rsidR="006765E4" w:rsidTr="006765E4">
        <w:trPr>
          <w:trHeight w:hRule="exact" w:val="100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78"/>
              <w:jc w:val="both"/>
            </w:pPr>
            <w:bookmarkStart w:id="60" w:name="OLE_LINK250"/>
            <w:bookmarkStart w:id="61" w:name="OLE_LINK251"/>
            <w:bookmarkStart w:id="62" w:name="OLE_LINK252"/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60"/>
            <w:bookmarkEnd w:id="61"/>
            <w:bookmarkEnd w:id="6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35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</w:pPr>
            <w:bookmarkStart w:id="63" w:name="OLE_LINK253"/>
            <w:bookmarkStart w:id="64" w:name="OLE_LINK254"/>
            <w:r>
              <w:rPr>
                <w:sz w:val="28"/>
                <w:szCs w:val="28"/>
              </w:rPr>
              <w:t>Формирование благоприятных условий для развития предпринимательства в муниципальном районе в рамках муни</w:t>
            </w:r>
            <w:r>
              <w:rPr>
                <w:sz w:val="28"/>
                <w:szCs w:val="28"/>
              </w:rPr>
              <w:softHyphen/>
              <w:t>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63"/>
            <w:bookmarkEnd w:id="64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25"/>
              <w:jc w:val="both"/>
            </w:pPr>
            <w:bookmarkStart w:id="65" w:name="OLE_LINK255"/>
            <w:bookmarkStart w:id="66" w:name="OLE_LINK256"/>
            <w:r>
              <w:rPr>
                <w:sz w:val="28"/>
                <w:szCs w:val="28"/>
              </w:rPr>
              <w:t>Мероприятия по поддержке малого и среднего предпринимательства в рамках муни</w:t>
            </w:r>
            <w:r>
              <w:rPr>
                <w:sz w:val="28"/>
                <w:szCs w:val="28"/>
              </w:rPr>
              <w:softHyphen/>
              <w:t>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65"/>
            <w:bookmarkEnd w:id="66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05010</w:t>
            </w:r>
          </w:p>
        </w:tc>
      </w:tr>
      <w:tr w:rsidR="006765E4" w:rsidTr="006765E4">
        <w:trPr>
          <w:trHeight w:hRule="exact" w:val="101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5E4" w:rsidRDefault="006765E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129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5E4" w:rsidRDefault="006765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06010</w:t>
            </w:r>
          </w:p>
        </w:tc>
      </w:tr>
      <w:tr w:rsidR="006765E4" w:rsidTr="006765E4">
        <w:trPr>
          <w:trHeight w:hRule="exact" w:val="6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5E4" w:rsidRDefault="006765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Направления реализации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расходов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765E4" w:rsidTr="006765E4">
        <w:trPr>
          <w:trHeight w:hRule="exact" w:val="7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68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Обеспечение функционирования высшего должностного лица </w:t>
            </w:r>
            <w:r>
              <w:rPr>
                <w:b/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427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701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</w:pPr>
            <w:bookmarkStart w:id="67" w:name="OLE_LINK20"/>
            <w:bookmarkStart w:id="68" w:name="OLE_LINK21"/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67"/>
            <w:bookmarkEnd w:id="6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00010</w:t>
            </w:r>
          </w:p>
        </w:tc>
      </w:tr>
      <w:tr w:rsidR="006765E4" w:rsidTr="006765E4">
        <w:trPr>
          <w:trHeight w:hRule="exact" w:val="68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67"/>
              <w:jc w:val="both"/>
            </w:pPr>
            <w:bookmarkStart w:id="69" w:name="OLE_LINK224"/>
            <w:r>
              <w:rPr>
                <w:b/>
                <w:bCs/>
                <w:spacing w:val="-2"/>
                <w:sz w:val="28"/>
                <w:szCs w:val="28"/>
              </w:rPr>
              <w:t>Обеспечение функционирования админист</w:t>
            </w:r>
            <w:r>
              <w:rPr>
                <w:b/>
                <w:bCs/>
                <w:spacing w:val="-2"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 xml:space="preserve">рации </w:t>
            </w:r>
            <w:r>
              <w:rPr>
                <w:b/>
                <w:sz w:val="28"/>
                <w:szCs w:val="28"/>
              </w:rPr>
              <w:t>Среднеургальского сельского поселения</w:t>
            </w:r>
            <w:bookmarkEnd w:id="69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42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49"/>
              <w:jc w:val="both"/>
            </w:pPr>
            <w:bookmarkStart w:id="70" w:name="OLE_LINK225"/>
            <w:r>
              <w:rPr>
                <w:spacing w:val="-2"/>
                <w:sz w:val="28"/>
                <w:szCs w:val="28"/>
              </w:rPr>
              <w:t xml:space="preserve">Аппарат администрации </w:t>
            </w:r>
            <w:r>
              <w:rPr>
                <w:sz w:val="28"/>
                <w:szCs w:val="28"/>
              </w:rPr>
              <w:t>Среднеургальского сельского поселения</w:t>
            </w:r>
            <w:bookmarkEnd w:id="70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20"/>
              <w:jc w:val="both"/>
            </w:pPr>
            <w:bookmarkStart w:id="71" w:name="OLE_LINK26"/>
            <w:bookmarkStart w:id="72" w:name="OLE_LINK27"/>
            <w:bookmarkStart w:id="73" w:name="_Hlk434091430"/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71"/>
            <w:bookmarkEnd w:id="72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00010</w:t>
            </w:r>
          </w:p>
        </w:tc>
      </w:tr>
      <w:tr w:rsidR="006765E4" w:rsidTr="006765E4">
        <w:trPr>
          <w:trHeight w:hRule="exact" w:val="772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</w:t>
            </w:r>
          </w:p>
        </w:tc>
      </w:tr>
      <w:tr w:rsidR="006765E4" w:rsidTr="006765E4">
        <w:trPr>
          <w:trHeight w:hRule="exact" w:val="82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00030</w:t>
            </w:r>
          </w:p>
        </w:tc>
      </w:tr>
      <w:tr w:rsidR="006765E4" w:rsidTr="006765E4">
        <w:trPr>
          <w:trHeight w:hRule="exact" w:val="813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74" w:name="OLE_LINK228"/>
            <w:bookmarkStart w:id="75" w:name="OLE_LINK229"/>
            <w:bookmarkEnd w:id="73"/>
            <w:r>
              <w:rPr>
                <w:sz w:val="28"/>
                <w:szCs w:val="28"/>
              </w:rPr>
              <w:t xml:space="preserve">Осуществление полномочий </w:t>
            </w:r>
            <w:bookmarkStart w:id="76" w:name="OLE_LINK226"/>
            <w:bookmarkStart w:id="77" w:name="OLE_LINK227"/>
            <w:r>
              <w:rPr>
                <w:sz w:val="28"/>
                <w:szCs w:val="28"/>
              </w:rPr>
              <w:t xml:space="preserve">Российской Федерации </w:t>
            </w:r>
            <w:bookmarkEnd w:id="76"/>
            <w:bookmarkEnd w:id="77"/>
            <w:r>
              <w:rPr>
                <w:sz w:val="28"/>
                <w:szCs w:val="28"/>
              </w:rPr>
              <w:t xml:space="preserve">на </w:t>
            </w:r>
            <w:bookmarkStart w:id="78" w:name="OLE_LINK138"/>
            <w:bookmarkStart w:id="79" w:name="OLE_LINK139"/>
            <w:r>
              <w:rPr>
                <w:sz w:val="28"/>
                <w:szCs w:val="28"/>
              </w:rPr>
              <w:t>государственную регистрацию актов гражданского состояния</w:t>
            </w:r>
            <w:bookmarkEnd w:id="78"/>
            <w:bookmarkEnd w:id="79"/>
            <w:r>
              <w:rPr>
                <w:sz w:val="28"/>
                <w:szCs w:val="28"/>
              </w:rPr>
              <w:t xml:space="preserve"> </w:t>
            </w:r>
            <w:bookmarkEnd w:id="74"/>
            <w:bookmarkEnd w:id="75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59300</w:t>
            </w:r>
          </w:p>
        </w:tc>
      </w:tr>
      <w:tr w:rsidR="006765E4" w:rsidTr="006765E4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72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</w:tr>
      <w:tr w:rsidR="006765E4" w:rsidTr="006765E4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7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Непрограммное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765E4" w:rsidTr="006765E4">
        <w:trPr>
          <w:trHeight w:hRule="exact" w:val="4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72"/>
              <w:jc w:val="both"/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расходы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364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58"/>
              <w:jc w:val="both"/>
              <w:rPr>
                <w:spacing w:val="-2"/>
                <w:sz w:val="28"/>
                <w:szCs w:val="28"/>
              </w:rPr>
            </w:pPr>
            <w:bookmarkStart w:id="80" w:name="OLE_LINK217"/>
            <w:bookmarkStart w:id="81" w:name="OLE_LINK218"/>
            <w:r>
              <w:rPr>
                <w:spacing w:val="-2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расходы</w:t>
            </w:r>
            <w:bookmarkEnd w:id="80"/>
            <w:bookmarkEnd w:id="8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E4" w:rsidRDefault="006765E4">
            <w:pPr>
              <w:shd w:val="clear" w:color="auto" w:fill="FFFFFF"/>
            </w:pPr>
          </w:p>
        </w:tc>
      </w:tr>
      <w:tr w:rsidR="006765E4" w:rsidTr="006765E4">
        <w:trPr>
          <w:trHeight w:hRule="exact" w:val="470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ind w:right="139"/>
              <w:jc w:val="both"/>
            </w:pPr>
            <w:bookmarkStart w:id="82" w:name="OLE_LINK127"/>
            <w:bookmarkStart w:id="83" w:name="OLE_LINK128"/>
            <w:bookmarkStart w:id="84" w:name="OLE_LINK129"/>
            <w:r>
              <w:rPr>
                <w:spacing w:val="-2"/>
                <w:sz w:val="28"/>
                <w:szCs w:val="28"/>
              </w:rPr>
              <w:t xml:space="preserve">Резервный фонд администрации </w:t>
            </w:r>
            <w:bookmarkEnd w:id="82"/>
            <w:bookmarkEnd w:id="83"/>
            <w:bookmarkEnd w:id="84"/>
            <w:r>
              <w:rPr>
                <w:spacing w:val="-2"/>
                <w:sz w:val="28"/>
                <w:szCs w:val="28"/>
              </w:rPr>
              <w:t>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00040</w:t>
            </w:r>
          </w:p>
        </w:tc>
      </w:tr>
      <w:tr w:rsidR="006765E4" w:rsidTr="006765E4">
        <w:trPr>
          <w:trHeight w:hRule="exact" w:val="506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</w:pPr>
            <w:bookmarkStart w:id="85" w:name="OLE_LINK216"/>
            <w:bookmarkStart w:id="86" w:name="OLE_LINK245"/>
            <w:bookmarkStart w:id="87" w:name="OLE_LINK257"/>
            <w:r>
              <w:rPr>
                <w:sz w:val="28"/>
                <w:szCs w:val="28"/>
              </w:rPr>
              <w:t xml:space="preserve">Выполнение прочих расходных обязательств </w:t>
            </w:r>
            <w:r>
              <w:rPr>
                <w:spacing w:val="-2"/>
                <w:sz w:val="28"/>
                <w:szCs w:val="28"/>
              </w:rPr>
              <w:t>сельского поселения</w:t>
            </w:r>
            <w:bookmarkEnd w:id="85"/>
            <w:bookmarkEnd w:id="86"/>
            <w:bookmarkEnd w:id="87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00050</w:t>
            </w:r>
          </w:p>
        </w:tc>
      </w:tr>
      <w:tr w:rsidR="006765E4" w:rsidTr="006765E4">
        <w:trPr>
          <w:trHeight w:hRule="exact" w:val="71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88" w:name="OLE_LINK246"/>
            <w:r>
              <w:rPr>
                <w:sz w:val="28"/>
                <w:szCs w:val="28"/>
              </w:rPr>
              <w:t xml:space="preserve">Доплаты к пенсиям муниципальных служащих за выслугу лет на муниципальной службе </w:t>
            </w:r>
            <w:bookmarkEnd w:id="88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00060</w:t>
            </w:r>
          </w:p>
        </w:tc>
      </w:tr>
      <w:tr w:rsidR="006765E4" w:rsidTr="006765E4">
        <w:trPr>
          <w:trHeight w:hRule="exact" w:val="1048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tabs>
                <w:tab w:val="left" w:pos="3945"/>
              </w:tabs>
              <w:ind w:right="850"/>
              <w:rPr>
                <w:sz w:val="28"/>
                <w:szCs w:val="28"/>
              </w:rPr>
            </w:pPr>
            <w:bookmarkStart w:id="89" w:name="OLE_LINK247"/>
            <w:bookmarkStart w:id="90" w:name="OLE_LINK248"/>
            <w:bookmarkStart w:id="91" w:name="OLE_LINK249"/>
            <w:r>
              <w:rPr>
                <w:color w:val="000000"/>
                <w:sz w:val="28"/>
                <w:szCs w:val="28"/>
              </w:rPr>
              <w:t xml:space="preserve">Иные межбюджетные трансферты, </w:t>
            </w:r>
            <w:r>
              <w:rPr>
                <w:sz w:val="28"/>
                <w:szCs w:val="28"/>
              </w:rPr>
              <w:t>передаваемые из бюджета сельского поселения на осуществление части полномочий на о</w:t>
            </w:r>
            <w:r>
              <w:rPr>
                <w:color w:val="000000"/>
                <w:sz w:val="28"/>
                <w:szCs w:val="28"/>
              </w:rPr>
              <w:t>существление внешнего муниципального финансового контроля</w:t>
            </w:r>
            <w:bookmarkEnd w:id="89"/>
            <w:bookmarkEnd w:id="90"/>
            <w:bookmarkEnd w:id="91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05210</w:t>
            </w:r>
          </w:p>
        </w:tc>
      </w:tr>
      <w:tr w:rsidR="006765E4" w:rsidTr="006765E4">
        <w:trPr>
          <w:trHeight w:hRule="exact" w:val="779"/>
        </w:trPr>
        <w:tc>
          <w:tcPr>
            <w:tcW w:w="3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5E4" w:rsidRDefault="00676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</w:tr>
    </w:tbl>
    <w:p w:rsidR="006765E4" w:rsidRDefault="006765E4" w:rsidP="006765E4">
      <w:pPr>
        <w:shd w:val="clear" w:color="auto" w:fill="FFFFFF"/>
      </w:pPr>
    </w:p>
    <w:p w:rsidR="00305758" w:rsidRDefault="00710A3C"/>
    <w:sectPr w:rsidR="00305758" w:rsidSect="00676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08"/>
    <w:multiLevelType w:val="hybridMultilevel"/>
    <w:tmpl w:val="3A12559A"/>
    <w:lvl w:ilvl="0" w:tplc="7EDE8A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22A39"/>
    <w:multiLevelType w:val="singleLevel"/>
    <w:tmpl w:val="1C60F06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65E4"/>
    <w:rsid w:val="0049273D"/>
    <w:rsid w:val="006765E4"/>
    <w:rsid w:val="00710A3C"/>
    <w:rsid w:val="007561A6"/>
    <w:rsid w:val="00B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5E4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765E4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5E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6765E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formattext">
    <w:name w:val="formattext"/>
    <w:basedOn w:val="a"/>
    <w:rsid w:val="00676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6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38051F9A42C850A287512D64A156DE2A3ACD2188B90C39008372B9CB60D1F37F987FFB08CA62EJ0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2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245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2022-11-03T03:17:00Z</dcterms:created>
  <dcterms:modified xsi:type="dcterms:W3CDTF">2022-11-03T03:17:00Z</dcterms:modified>
</cp:coreProperties>
</file>