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7" w:rsidRDefault="00A02337" w:rsidP="00A02337">
      <w:pPr>
        <w:spacing w:after="25"/>
        <w:ind w:left="0" w:firstLine="0"/>
        <w:jc w:val="center"/>
      </w:pPr>
      <w:bookmarkStart w:id="0" w:name="OLE_LINK6"/>
      <w:bookmarkStart w:id="1" w:name="OLE_LINK5"/>
      <w:bookmarkStart w:id="2" w:name="OLE_LINK4"/>
      <w:bookmarkStart w:id="3" w:name="OLE_LINK3"/>
      <w:r>
        <w:rPr>
          <w:noProof/>
          <w:sz w:val="26"/>
          <w:szCs w:val="26"/>
        </w:rPr>
        <w:drawing>
          <wp:inline distT="0" distB="0" distL="0" distR="0">
            <wp:extent cx="400050" cy="4762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A02337" w:rsidRDefault="00A02337" w:rsidP="00A02337">
      <w:pPr>
        <w:spacing w:after="34"/>
        <w:ind w:left="0" w:right="2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АДМИНИНИСТРАЦИЯ </w:t>
      </w:r>
    </w:p>
    <w:p w:rsidR="00A02337" w:rsidRDefault="00A02337" w:rsidP="00A02337">
      <w:pPr>
        <w:spacing w:after="34"/>
        <w:ind w:left="0" w:right="2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СРЕДНЕУРГАЛЬСКОГО СЕЛЬСКОГО ПОСЕЛЕНИЯ</w:t>
      </w:r>
    </w:p>
    <w:p w:rsidR="00A02337" w:rsidRDefault="00A02337" w:rsidP="00A02337">
      <w:pPr>
        <w:spacing w:after="34"/>
        <w:ind w:left="0" w:right="2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Верхнебуреинского муниципального района Хабаровского края</w:t>
      </w:r>
    </w:p>
    <w:p w:rsidR="00A02337" w:rsidRDefault="00A02337" w:rsidP="00A02337">
      <w:pPr>
        <w:spacing w:after="34"/>
        <w:ind w:left="0" w:right="2" w:firstLine="0"/>
        <w:jc w:val="center"/>
        <w:rPr>
          <w:b/>
          <w:color w:val="auto"/>
          <w:szCs w:val="28"/>
        </w:rPr>
      </w:pPr>
    </w:p>
    <w:p w:rsidR="00A02337" w:rsidRDefault="00A02337" w:rsidP="00A02337">
      <w:pPr>
        <w:spacing w:after="34"/>
        <w:ind w:left="0" w:right="2" w:firstLine="0"/>
        <w:jc w:val="center"/>
        <w:rPr>
          <w:b/>
          <w:color w:val="auto"/>
          <w:szCs w:val="28"/>
        </w:rPr>
      </w:pPr>
    </w:p>
    <w:p w:rsidR="00A02337" w:rsidRDefault="00A02337" w:rsidP="00A02337">
      <w:pPr>
        <w:spacing w:after="34"/>
        <w:ind w:left="0" w:right="2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ПОСТАНОВЛЕНИЕ</w:t>
      </w:r>
    </w:p>
    <w:p w:rsidR="00A02337" w:rsidRDefault="00A02337" w:rsidP="00A02337">
      <w:pPr>
        <w:spacing w:after="34"/>
        <w:ind w:left="0" w:right="2" w:firstLine="0"/>
        <w:jc w:val="center"/>
        <w:rPr>
          <w:color w:val="auto"/>
        </w:rPr>
      </w:pPr>
    </w:p>
    <w:p w:rsidR="00A02337" w:rsidRDefault="00A02337" w:rsidP="00A02337">
      <w:pPr>
        <w:spacing w:line="240" w:lineRule="exact"/>
        <w:rPr>
          <w:color w:val="auto"/>
          <w:szCs w:val="28"/>
          <w:u w:val="single"/>
        </w:rPr>
      </w:pPr>
      <w:r>
        <w:rPr>
          <w:color w:val="auto"/>
        </w:rPr>
        <w:t>27</w:t>
      </w:r>
      <w:r>
        <w:rPr>
          <w:color w:val="auto"/>
          <w:szCs w:val="28"/>
          <w:u w:val="single"/>
        </w:rPr>
        <w:t>.10.2023   № 34</w:t>
      </w:r>
    </w:p>
    <w:p w:rsidR="00A02337" w:rsidRDefault="00A02337" w:rsidP="00A02337">
      <w:pPr>
        <w:spacing w:after="0" w:line="240" w:lineRule="exact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с.Средний Ургал</w:t>
      </w:r>
    </w:p>
    <w:p w:rsidR="00A02337" w:rsidRDefault="00A02337" w:rsidP="00A02337">
      <w:pPr>
        <w:tabs>
          <w:tab w:val="left" w:pos="915"/>
          <w:tab w:val="center" w:pos="4994"/>
        </w:tabs>
        <w:spacing w:after="34"/>
        <w:ind w:left="0" w:right="2" w:firstLine="0"/>
        <w:jc w:val="left"/>
      </w:pPr>
      <w:r>
        <w:tab/>
        <w:t xml:space="preserve"> </w:t>
      </w:r>
    </w:p>
    <w:p w:rsidR="00A02337" w:rsidRDefault="00A02337" w:rsidP="00A02337">
      <w:pPr>
        <w:spacing w:after="0"/>
        <w:ind w:left="0" w:firstLine="0"/>
        <w:jc w:val="left"/>
      </w:pPr>
    </w:p>
    <w:p w:rsidR="00A02337" w:rsidRDefault="00A02337" w:rsidP="00A02337">
      <w:pPr>
        <w:spacing w:line="240" w:lineRule="exact"/>
        <w:ind w:left="709" w:right="68" w:hanging="17"/>
      </w:pPr>
      <w:r>
        <w:t xml:space="preserve">Об утверждении </w:t>
      </w:r>
      <w:proofErr w:type="gramStart"/>
      <w:r>
        <w:t>перечня главных администраторов источников финансирования дефицита бюджета сельского поселения</w:t>
      </w:r>
      <w:proofErr w:type="gramEnd"/>
    </w:p>
    <w:p w:rsidR="00A02337" w:rsidRDefault="00A02337" w:rsidP="00A02337">
      <w:pPr>
        <w:spacing w:after="0"/>
        <w:ind w:left="0" w:firstLine="0"/>
        <w:jc w:val="left"/>
      </w:pPr>
      <w:r>
        <w:t xml:space="preserve">  </w:t>
      </w:r>
    </w:p>
    <w:p w:rsidR="00A02337" w:rsidRDefault="00A02337" w:rsidP="00A02337">
      <w:pPr>
        <w:spacing w:after="26"/>
        <w:ind w:left="-15" w:right="60" w:firstLine="708"/>
      </w:pPr>
      <w:proofErr w:type="gramStart"/>
      <w:r>
        <w:t xml:space="preserve">В соответствии с пунктами 3 и 4 </w:t>
      </w:r>
      <w:hyperlink r:id="rId6" w:history="1">
        <w:r>
          <w:rPr>
            <w:rStyle w:val="a4"/>
          </w:rPr>
          <w:t>статьи 160.2</w:t>
        </w:r>
      </w:hyperlink>
      <w:r>
        <w:t xml:space="preserve"> Бюджетного кодекса  Российской Федерации, постановлением Правительства Российской 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>
        <w:t xml:space="preserve"> утверждению </w:t>
      </w:r>
      <w:r>
        <w:tab/>
      </w:r>
      <w:proofErr w:type="gramStart"/>
      <w:r>
        <w:t xml:space="preserve">перечня </w:t>
      </w:r>
      <w:r>
        <w:tab/>
        <w:t xml:space="preserve">главных </w:t>
      </w:r>
      <w:r>
        <w:tab/>
        <w:t>администраторов источников финансирования дефицита бюджета субъекта Российской</w:t>
      </w:r>
      <w:proofErr w:type="gramEnd"/>
      <w:r>
        <w:t xml:space="preserve"> Федерации, бюджета территориального фонда обязательного медицинского страхования, местного бюджета», администрация Среднеургальского сельского поселения Верхнебуреинского муниципального района Хабаровского края</w:t>
      </w:r>
    </w:p>
    <w:p w:rsidR="00A02337" w:rsidRDefault="00A02337" w:rsidP="00A02337">
      <w:pPr>
        <w:spacing w:after="27"/>
        <w:ind w:left="-5" w:right="60" w:firstLine="714"/>
      </w:pPr>
      <w:r>
        <w:t xml:space="preserve">ПОСТАНОВЛЯЕТ: </w:t>
      </w:r>
    </w:p>
    <w:p w:rsidR="00A02337" w:rsidRDefault="00A02337" w:rsidP="00A02337">
      <w:pPr>
        <w:numPr>
          <w:ilvl w:val="0"/>
          <w:numId w:val="1"/>
        </w:numPr>
        <w:ind w:left="-5" w:right="60" w:firstLine="714"/>
      </w:pPr>
      <w:r>
        <w:t xml:space="preserve">Утвердить прилагаемый </w:t>
      </w:r>
      <w:hyperlink r:id="rId7" w:history="1">
        <w:proofErr w:type="gramStart"/>
        <w:r>
          <w:rPr>
            <w:rStyle w:val="a4"/>
          </w:rPr>
          <w:t>П</w:t>
        </w:r>
        <w:proofErr w:type="gramEnd"/>
      </w:hyperlink>
      <w:r>
        <w:t>еречень главных администраторов источников финансирования дефицита бюджета сельского поселения</w:t>
      </w:r>
      <w:hyperlink r:id="rId8" w:history="1">
        <w:r>
          <w:rPr>
            <w:rStyle w:val="a4"/>
          </w:rPr>
          <w:t>.</w:t>
        </w:r>
      </w:hyperlink>
      <w:r>
        <w:t xml:space="preserve"> </w:t>
      </w:r>
    </w:p>
    <w:p w:rsidR="00A02337" w:rsidRDefault="00A02337" w:rsidP="00A02337">
      <w:pPr>
        <w:numPr>
          <w:ilvl w:val="0"/>
          <w:numId w:val="1"/>
        </w:numPr>
        <w:ind w:left="-5" w:right="60" w:firstLine="714"/>
      </w:pPr>
      <w:r>
        <w:t xml:space="preserve">Бюджетные полномочия главных </w:t>
      </w:r>
      <w:proofErr w:type="gramStart"/>
      <w:r>
        <w:t>администраторов источников финансирования дефицита бюджета сельского поселения</w:t>
      </w:r>
      <w:proofErr w:type="gramEnd"/>
      <w:r>
        <w:t xml:space="preserve"> осуществляются главными администраторами источников финансирования дефицита бюджета сельского поселения в пределах их компетенции. </w:t>
      </w:r>
    </w:p>
    <w:p w:rsidR="00A02337" w:rsidRDefault="00A02337" w:rsidP="00A02337">
      <w:pPr>
        <w:numPr>
          <w:ilvl w:val="0"/>
          <w:numId w:val="1"/>
        </w:numPr>
        <w:ind w:left="-5" w:right="60" w:firstLine="856"/>
      </w:pPr>
      <w:r>
        <w:t xml:space="preserve">Установить, что в случае изменения состава и (или) бюджетных полномочий главных </w:t>
      </w:r>
      <w:proofErr w:type="gramStart"/>
      <w:r>
        <w:t>администраторов источников финансирования дефицита бюджета сельского</w:t>
      </w:r>
      <w:proofErr w:type="gramEnd"/>
      <w:r>
        <w:t xml:space="preserve"> поселения (далее - главные администраторы источников финансирования дефицита), а также изменения принципов назначения и присвоения структуры кодов классификации источников </w:t>
      </w:r>
      <w:r>
        <w:lastRenderedPageBreak/>
        <w:t>финансирования дефицита бюджетов бюджетной системы Российской Федерации вносятся изменения в настоящее постановление.</w:t>
      </w:r>
    </w:p>
    <w:p w:rsidR="00A02337" w:rsidRDefault="00A02337" w:rsidP="00A02337">
      <w:pPr>
        <w:pStyle w:val="a3"/>
        <w:numPr>
          <w:ilvl w:val="0"/>
          <w:numId w:val="1"/>
        </w:numPr>
        <w:ind w:left="-5" w:firstLine="856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02337" w:rsidRDefault="00A02337" w:rsidP="00A02337">
      <w:pPr>
        <w:numPr>
          <w:ilvl w:val="0"/>
          <w:numId w:val="1"/>
        </w:numPr>
        <w:ind w:left="-5" w:right="60" w:firstLine="856"/>
      </w:pPr>
      <w:r>
        <w:t xml:space="preserve"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сельского поселения, начиная с бюджета на 2024 год и на плановый период 2025 и 2026 годов. </w:t>
      </w:r>
    </w:p>
    <w:p w:rsidR="00A02337" w:rsidRDefault="00A02337" w:rsidP="00A02337">
      <w:pPr>
        <w:spacing w:after="0"/>
        <w:ind w:left="708" w:firstLine="0"/>
        <w:jc w:val="left"/>
      </w:pPr>
      <w:r>
        <w:t xml:space="preserve"> </w:t>
      </w:r>
    </w:p>
    <w:p w:rsidR="00A02337" w:rsidRDefault="00A02337" w:rsidP="00A02337">
      <w:pPr>
        <w:spacing w:after="0"/>
        <w:ind w:left="708" w:firstLine="0"/>
        <w:jc w:val="left"/>
      </w:pPr>
      <w:r>
        <w:t xml:space="preserve"> </w:t>
      </w: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  <w:r>
        <w:rPr>
          <w:szCs w:val="28"/>
        </w:rPr>
        <w:t>Глава сельского поселения                                                          Н.С.Левина</w:t>
      </w: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</w:pPr>
    </w:p>
    <w:p w:rsidR="00A02337" w:rsidRDefault="00A02337" w:rsidP="00A02337">
      <w:pPr>
        <w:ind w:left="-5" w:right="60"/>
        <w:jc w:val="right"/>
      </w:pPr>
      <w:r>
        <w:lastRenderedPageBreak/>
        <w:t xml:space="preserve">УТВЕРЖДЕН </w:t>
      </w:r>
    </w:p>
    <w:p w:rsidR="00A02337" w:rsidRDefault="00A02337" w:rsidP="00A02337">
      <w:pPr>
        <w:spacing w:after="71"/>
        <w:ind w:left="4660"/>
        <w:jc w:val="right"/>
      </w:pPr>
      <w:r>
        <w:t xml:space="preserve">постановлением администрации </w:t>
      </w:r>
    </w:p>
    <w:p w:rsidR="00A02337" w:rsidRDefault="00A02337" w:rsidP="00A02337">
      <w:pPr>
        <w:spacing w:after="71"/>
        <w:ind w:left="4660"/>
        <w:jc w:val="right"/>
      </w:pPr>
      <w:r>
        <w:t xml:space="preserve">Среднеургальского сельского поселения Верхнебуреинского муниципального района Хабаровского края  </w:t>
      </w:r>
    </w:p>
    <w:p w:rsidR="00A02337" w:rsidRDefault="00A02337" w:rsidP="00A02337">
      <w:pPr>
        <w:ind w:left="5399" w:right="60"/>
        <w:jc w:val="right"/>
      </w:pPr>
      <w:r>
        <w:t>от  27.10.2023   № 34</w:t>
      </w:r>
    </w:p>
    <w:p w:rsidR="00A02337" w:rsidRDefault="00A02337" w:rsidP="00A02337">
      <w:pPr>
        <w:spacing w:after="0"/>
        <w:ind w:left="0" w:right="5" w:firstLine="0"/>
        <w:jc w:val="right"/>
      </w:pPr>
      <w:r>
        <w:rPr>
          <w:sz w:val="26"/>
        </w:rPr>
        <w:t xml:space="preserve"> </w:t>
      </w:r>
    </w:p>
    <w:p w:rsidR="00A02337" w:rsidRDefault="00A02337" w:rsidP="00A02337">
      <w:pPr>
        <w:spacing w:after="0"/>
        <w:ind w:left="0" w:right="5" w:firstLine="0"/>
        <w:jc w:val="right"/>
      </w:pPr>
      <w:r>
        <w:rPr>
          <w:sz w:val="26"/>
        </w:rPr>
        <w:t xml:space="preserve"> </w:t>
      </w:r>
    </w:p>
    <w:p w:rsidR="00A02337" w:rsidRDefault="00A02337" w:rsidP="00A02337">
      <w:pPr>
        <w:spacing w:after="45"/>
        <w:ind w:left="0" w:right="5" w:firstLine="0"/>
        <w:jc w:val="right"/>
      </w:pPr>
      <w:r>
        <w:rPr>
          <w:sz w:val="26"/>
        </w:rPr>
        <w:t xml:space="preserve"> </w:t>
      </w:r>
    </w:p>
    <w:p w:rsidR="00A02337" w:rsidRDefault="00A02337" w:rsidP="00A02337">
      <w:pPr>
        <w:spacing w:after="0"/>
        <w:ind w:right="75"/>
        <w:jc w:val="center"/>
      </w:pPr>
      <w:r>
        <w:t xml:space="preserve">ПЕРЕЧЕНЬ </w:t>
      </w:r>
    </w:p>
    <w:p w:rsidR="00A02337" w:rsidRDefault="00A02337" w:rsidP="00A02337">
      <w:pPr>
        <w:spacing w:after="0"/>
        <w:ind w:right="-67"/>
        <w:jc w:val="center"/>
      </w:pPr>
      <w:r>
        <w:t xml:space="preserve">главных администраторов </w:t>
      </w:r>
      <w:proofErr w:type="gramStart"/>
      <w:r>
        <w:t>источников финансирования дефицита бюджета сельского поселения</w:t>
      </w:r>
      <w:proofErr w:type="gramEnd"/>
    </w:p>
    <w:p w:rsidR="00A02337" w:rsidRDefault="00A02337" w:rsidP="00A02337">
      <w:pPr>
        <w:spacing w:after="0"/>
        <w:ind w:left="0" w:right="7" w:firstLine="0"/>
        <w:jc w:val="center"/>
      </w:pPr>
      <w:r>
        <w:rPr>
          <w:sz w:val="26"/>
        </w:rPr>
        <w:t xml:space="preserve"> </w:t>
      </w:r>
    </w:p>
    <w:tbl>
      <w:tblPr>
        <w:tblW w:w="9825" w:type="dxa"/>
        <w:tblInd w:w="88" w:type="dxa"/>
        <w:tblLayout w:type="fixed"/>
        <w:tblLook w:val="04A0"/>
      </w:tblPr>
      <w:tblGrid>
        <w:gridCol w:w="1296"/>
        <w:gridCol w:w="3145"/>
        <w:gridCol w:w="5384"/>
      </w:tblGrid>
      <w:tr w:rsidR="00A02337" w:rsidTr="00A02337">
        <w:trPr>
          <w:trHeight w:val="252"/>
          <w:tblHeader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337" w:rsidRDefault="00A02337">
            <w:pPr>
              <w:keepLines/>
              <w:suppressAutoHyphens/>
              <w:spacing w:after="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Код бюджетной классификации Российской Федерации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337" w:rsidRDefault="00A02337">
            <w:pPr>
              <w:spacing w:after="46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главного администратора источников финансирования дефицита </w:t>
            </w:r>
          </w:p>
          <w:p w:rsidR="00A02337" w:rsidRDefault="00A02337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sz w:val="24"/>
              </w:rPr>
              <w:t xml:space="preserve">районного бюджета  </w:t>
            </w:r>
          </w:p>
        </w:tc>
      </w:tr>
      <w:tr w:rsidR="00A02337" w:rsidTr="00A02337">
        <w:trPr>
          <w:trHeight w:val="699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337" w:rsidRDefault="00A02337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главного</w:t>
            </w:r>
          </w:p>
          <w:p w:rsidR="00A02337" w:rsidRDefault="00A02337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администратора источников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337" w:rsidRDefault="00A02337">
            <w:pPr>
              <w:keepLines/>
              <w:suppressAutoHyphens/>
              <w:spacing w:after="0" w:line="240" w:lineRule="auto"/>
              <w:ind w:left="0" w:right="-108" w:firstLine="0"/>
              <w:jc w:val="left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Источников финансирования дефицита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37" w:rsidRDefault="00A0233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A02337" w:rsidRDefault="00A02337" w:rsidP="00A02337">
      <w:pPr>
        <w:suppressAutoHyphens/>
        <w:spacing w:after="0" w:line="240" w:lineRule="auto"/>
        <w:ind w:left="0" w:firstLine="0"/>
        <w:jc w:val="left"/>
        <w:rPr>
          <w:color w:val="auto"/>
          <w:sz w:val="2"/>
          <w:szCs w:val="2"/>
          <w:lang w:eastAsia="ar-S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147"/>
        <w:gridCol w:w="5387"/>
      </w:tblGrid>
      <w:tr w:rsidR="00A02337" w:rsidTr="00A02337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  <w:rPr>
                <w:sz w:val="22"/>
                <w:szCs w:val="20"/>
              </w:rPr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7" w:rsidRDefault="00A02337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Среднеургальского сельского поселения Верхнебуреинского района Хабаровского края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Изменение остатков средств на счетах по учету средств бюджета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Увеличение остатков средств бюджетов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Увеличение прочих остатков средств бюджетов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Увеличение прочих остатков денежных средств бюджетов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Увеличение прочих остатков денежных средств бюджетов сельских поселений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Уменьшение остатков средств бюджетов</w:t>
            </w:r>
          </w:p>
        </w:tc>
      </w:tr>
      <w:tr w:rsidR="00A02337" w:rsidTr="00A023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pPr>
              <w:jc w:val="center"/>
            </w:pPr>
            <w:r>
              <w:t>809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7" w:rsidRDefault="00A02337">
            <w:r>
              <w:t>Уменьшение прочих остатков средств бюджетов</w:t>
            </w:r>
          </w:p>
        </w:tc>
      </w:tr>
    </w:tbl>
    <w:p w:rsidR="00A02337" w:rsidRDefault="00A02337" w:rsidP="00A02337">
      <w:pPr>
        <w:tabs>
          <w:tab w:val="right" w:pos="9354"/>
        </w:tabs>
        <w:suppressAutoHyphens/>
        <w:spacing w:after="0" w:line="240" w:lineRule="auto"/>
        <w:ind w:left="0" w:firstLine="0"/>
        <w:jc w:val="left"/>
        <w:rPr>
          <w:color w:val="auto"/>
          <w:sz w:val="26"/>
          <w:szCs w:val="26"/>
          <w:lang w:eastAsia="ar-SA"/>
        </w:rPr>
      </w:pPr>
      <w:r>
        <w:rPr>
          <w:color w:val="auto"/>
          <w:sz w:val="26"/>
          <w:szCs w:val="26"/>
          <w:lang w:eastAsia="ar-SA"/>
        </w:rPr>
        <w:t xml:space="preserve">                                                </w:t>
      </w:r>
      <w:r>
        <w:rPr>
          <w:color w:val="auto"/>
          <w:sz w:val="26"/>
          <w:szCs w:val="26"/>
          <w:lang w:eastAsia="ar-SA"/>
        </w:rPr>
        <w:tab/>
      </w:r>
    </w:p>
    <w:p w:rsidR="00A02337" w:rsidRDefault="00A02337" w:rsidP="00A02337">
      <w:pPr>
        <w:suppressAutoHyphens/>
        <w:spacing w:after="0" w:line="240" w:lineRule="auto"/>
        <w:ind w:left="0" w:firstLine="0"/>
        <w:jc w:val="left"/>
        <w:rPr>
          <w:color w:val="auto"/>
          <w:sz w:val="26"/>
          <w:szCs w:val="26"/>
          <w:lang w:eastAsia="ar-SA"/>
        </w:rPr>
      </w:pPr>
    </w:p>
    <w:p w:rsidR="00305758" w:rsidRDefault="00A02337"/>
    <w:sectPr w:rsidR="00305758" w:rsidSect="003D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5FAE"/>
    <w:multiLevelType w:val="hybridMultilevel"/>
    <w:tmpl w:val="B3182534"/>
    <w:lvl w:ilvl="0" w:tplc="C93ECD7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82D756">
      <w:start w:val="1"/>
      <w:numFmt w:val="lowerLetter"/>
      <w:lvlText w:val="%2"/>
      <w:lvlJc w:val="left"/>
      <w:pPr>
        <w:ind w:left="1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703C06">
      <w:start w:val="1"/>
      <w:numFmt w:val="lowerRoman"/>
      <w:lvlText w:val="%3"/>
      <w:lvlJc w:val="left"/>
      <w:pPr>
        <w:ind w:left="2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6AE764">
      <w:start w:val="1"/>
      <w:numFmt w:val="decimal"/>
      <w:lvlText w:val="%4"/>
      <w:lvlJc w:val="left"/>
      <w:pPr>
        <w:ind w:left="3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BE519C">
      <w:start w:val="1"/>
      <w:numFmt w:val="lowerLetter"/>
      <w:lvlText w:val="%5"/>
      <w:lvlJc w:val="left"/>
      <w:pPr>
        <w:ind w:left="3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5C4512">
      <w:start w:val="1"/>
      <w:numFmt w:val="lowerRoman"/>
      <w:lvlText w:val="%6"/>
      <w:lvlJc w:val="left"/>
      <w:pPr>
        <w:ind w:left="4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1ECF38">
      <w:start w:val="1"/>
      <w:numFmt w:val="decimal"/>
      <w:lvlText w:val="%7"/>
      <w:lvlJc w:val="left"/>
      <w:pPr>
        <w:ind w:left="5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7A09EE">
      <w:start w:val="1"/>
      <w:numFmt w:val="lowerLetter"/>
      <w:lvlText w:val="%8"/>
      <w:lvlJc w:val="left"/>
      <w:pPr>
        <w:ind w:left="6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EB6127A">
      <w:start w:val="1"/>
      <w:numFmt w:val="lowerRoman"/>
      <w:lvlText w:val="%9"/>
      <w:lvlJc w:val="left"/>
      <w:pPr>
        <w:ind w:left="6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37"/>
    <w:rsid w:val="003D1112"/>
    <w:rsid w:val="0049273D"/>
    <w:rsid w:val="007561A6"/>
    <w:rsid w:val="00A0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37"/>
    <w:pPr>
      <w:spacing w:after="3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23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33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8644746B23D874E447E3F3F0884DD5F93012FB582EC434DB664E0D5EFC1F3BC370B158FC610DC16586436B0A82F9A5C96498636D8BC5A5F2061B2zBK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8644746B23D874E447E3F3F0884DD5F93012FB582EC434DB664E0D5EFC1F3BC370B158FC610DC16586436B0A82F9A5C96498636D8BC5A5F2061B2zBK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6C82CA150725281B1B73C7264CEE4EE70728A82C1E23537C3D8141BCEC6C04675E3C95F6E4DB0D520618F3D224B576C6298F1C49Fe5s5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2023-11-09T02:08:00Z</dcterms:created>
  <dcterms:modified xsi:type="dcterms:W3CDTF">2023-11-09T02:08:00Z</dcterms:modified>
</cp:coreProperties>
</file>