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AF" w:rsidRDefault="006F00AF" w:rsidP="006F0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9890" cy="476885"/>
            <wp:effectExtent l="19050" t="0" r="0" b="0"/>
            <wp:docPr id="1" name="Рисунок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AF" w:rsidRDefault="006F00AF" w:rsidP="006F0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Совет депутатов </w:t>
      </w:r>
    </w:p>
    <w:p w:rsidR="006F00AF" w:rsidRDefault="006F00AF" w:rsidP="006F0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Среднеургальского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поселение</w:t>
      </w:r>
    </w:p>
    <w:p w:rsidR="006F00AF" w:rsidRDefault="006F00AF" w:rsidP="006F0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Верхнебуреинского муниципального района Хабаровского края</w:t>
      </w:r>
    </w:p>
    <w:p w:rsidR="006F00AF" w:rsidRDefault="006F00AF" w:rsidP="006F0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РЕШЕНИЕ</w:t>
      </w: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19.02.2024г.  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</w:rPr>
        <w:t>45</w:t>
      </w: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6F00AF" w:rsidRDefault="006F00AF" w:rsidP="006F00AF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Положение «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Об утверждении Положения «О муниципальной службе в администрации Среднеургальского сельского поселения  Верхнебуреинского муниципального района Хабаровского края»,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решением Совета депутатов Среднеургальского сельского поселения Верхнебуреинского муниципального района Хабаровского края от 16.12.2016г № 151 </w:t>
      </w:r>
    </w:p>
    <w:p w:rsidR="006F00AF" w:rsidRDefault="006F00AF" w:rsidP="006F00AF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</w:rPr>
        <w:t xml:space="preserve">             </w:t>
      </w: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Законом Хабаровского края от 25.07.2007 № 131 "О муниципальной службе в Хабаровском крае", </w:t>
      </w:r>
      <w:r>
        <w:rPr>
          <w:rFonts w:ascii="Times New Roman" w:eastAsia="Calibri" w:hAnsi="Times New Roman" w:cs="Times New Roman"/>
          <w:sz w:val="26"/>
          <w:szCs w:val="26"/>
        </w:rPr>
        <w:t>Совет депутатов Среднеургальского сельского поселения Верхнебуреинского муниципального района Хабаровского края</w:t>
      </w: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6F00AF" w:rsidRDefault="006F00AF" w:rsidP="006F0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«О муниципальной службе в администрации Среднеургальского сельского поселения  Верхнебуреинского муниципального района Хабаровского края»,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решением Совета депутатов Среднеургальского сельского поселения Верхнебуреинского муниципального района Хабаровского края от 16.12.2016г № 151</w:t>
      </w:r>
      <w:r>
        <w:rPr>
          <w:sz w:val="26"/>
          <w:szCs w:val="26"/>
        </w:rPr>
        <w:t>следующие изменения:</w:t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6F00AF" w:rsidRDefault="006F00AF" w:rsidP="006F00AF">
      <w:pPr>
        <w:pStyle w:val="a3"/>
      </w:pPr>
      <w:r>
        <w:t>1.1</w:t>
      </w:r>
      <w:r>
        <w:rPr>
          <w:sz w:val="26"/>
          <w:szCs w:val="26"/>
        </w:rPr>
        <w:t>. Часть 1 статьи 1 изложить в следующей редакции:</w:t>
      </w:r>
    </w:p>
    <w:p w:rsidR="006F00AF" w:rsidRDefault="006F00AF" w:rsidP="006F00AF">
      <w:pPr>
        <w:pStyle w:val="a3"/>
        <w:spacing w:before="0" w:before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"1. </w:t>
      </w:r>
      <w:proofErr w:type="gramStart"/>
      <w:r>
        <w:rPr>
          <w:sz w:val="26"/>
          <w:szCs w:val="26"/>
        </w:rPr>
        <w:t>Муниципальная служба в сельском поселении (далее также - муниципальная служба) - это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(контракта).".</w:t>
      </w:r>
      <w:proofErr w:type="gramEnd"/>
    </w:p>
    <w:p w:rsidR="006F00AF" w:rsidRDefault="006F00AF" w:rsidP="006F00AF">
      <w:pPr>
        <w:tabs>
          <w:tab w:val="left" w:pos="7163"/>
        </w:tabs>
        <w:ind w:firstLine="708"/>
        <w:jc w:val="both"/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1) пункт 4 части 4 статьи 11 Положения изложить в следующей редакции:</w:t>
      </w:r>
    </w:p>
    <w:p w:rsidR="006F00AF" w:rsidRDefault="006F00AF" w:rsidP="006F00AF">
      <w:pPr>
        <w:tabs>
          <w:tab w:val="left" w:pos="7163"/>
        </w:tabs>
        <w:ind w:firstLine="708"/>
        <w:jc w:val="both"/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«4) премии, в том числе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</w:t>
      </w:r>
      <w:proofErr w:type="gramStart"/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;»</w:t>
      </w:r>
      <w:proofErr w:type="gramEnd"/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;</w:t>
      </w:r>
    </w:p>
    <w:p w:rsidR="006F00AF" w:rsidRDefault="006F00AF" w:rsidP="006F00AF">
      <w:pPr>
        <w:tabs>
          <w:tab w:val="left" w:pos="7163"/>
        </w:tabs>
        <w:ind w:firstLine="708"/>
        <w:jc w:val="both"/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2) в статье 17 Положения:</w:t>
      </w:r>
    </w:p>
    <w:p w:rsidR="006F00AF" w:rsidRDefault="006F00AF" w:rsidP="006F00AF">
      <w:pPr>
        <w:tabs>
          <w:tab w:val="left" w:pos="7163"/>
        </w:tabs>
        <w:ind w:firstLine="708"/>
        <w:jc w:val="both"/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lastRenderedPageBreak/>
        <w:t>а) пункт 4 изложить в следующей редакции:</w:t>
      </w:r>
    </w:p>
    <w:p w:rsidR="006F00AF" w:rsidRDefault="006F00AF" w:rsidP="006F00AF">
      <w:pPr>
        <w:tabs>
          <w:tab w:val="left" w:pos="7163"/>
        </w:tabs>
        <w:ind w:firstLine="708"/>
        <w:jc w:val="both"/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Федерации;»;</w:t>
      </w:r>
      <w:proofErr w:type="gramEnd"/>
    </w:p>
    <w:p w:rsidR="006F00AF" w:rsidRDefault="006F00AF" w:rsidP="006F00AF">
      <w:pPr>
        <w:tabs>
          <w:tab w:val="left" w:pos="7163"/>
        </w:tabs>
        <w:ind w:firstLine="708"/>
        <w:jc w:val="both"/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б) дополнить пунктом 6.1 следующего содержания:</w:t>
      </w:r>
    </w:p>
    <w:p w:rsidR="006F00AF" w:rsidRDefault="006F00AF" w:rsidP="006F00AF">
      <w:pPr>
        <w:tabs>
          <w:tab w:val="left" w:pos="7163"/>
        </w:tabs>
        <w:ind w:firstLine="708"/>
        <w:jc w:val="both"/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«6.1) оформление и выдачу служебных удостоверений муниципальных служащих</w:t>
      </w:r>
      <w:proofErr w:type="gramStart"/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;»</w:t>
      </w:r>
      <w:proofErr w:type="gramEnd"/>
      <w:r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.</w:t>
      </w:r>
    </w:p>
    <w:p w:rsidR="006F00AF" w:rsidRDefault="006F00AF" w:rsidP="006F00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</w:rPr>
        <w:t xml:space="preserve"> выполнением настоящего решения возложить на председателя Совета депутатов.</w:t>
      </w: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  <w:t>3. Настоящее решение вступает в силу после его официального опубликования (обнародования).</w:t>
      </w: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Глава, Председатель Совета депутатов</w:t>
      </w:r>
    </w:p>
    <w:p w:rsidR="006F00AF" w:rsidRDefault="006F00AF" w:rsidP="006F00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Среднеургальского сельского поселения                                      Н.С.Левина</w:t>
      </w:r>
    </w:p>
    <w:p w:rsidR="006F00AF" w:rsidRDefault="006F00AF" w:rsidP="006F00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6F00AF">
          <w:pgSz w:w="11906" w:h="16838"/>
          <w:pgMar w:top="993" w:right="851" w:bottom="1134" w:left="1985" w:header="709" w:footer="709" w:gutter="0"/>
          <w:cols w:space="720"/>
        </w:sectPr>
      </w:pPr>
    </w:p>
    <w:p w:rsidR="006F00AF" w:rsidRDefault="006F00AF" w:rsidP="006F00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lastRenderedPageBreak/>
        <w:tab/>
      </w:r>
    </w:p>
    <w:p w:rsidR="006F00AF" w:rsidRDefault="006F00AF" w:rsidP="006F00AF"/>
    <w:p w:rsidR="00305758" w:rsidRDefault="006F00AF"/>
    <w:sectPr w:rsidR="00305758" w:rsidSect="0015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0AF"/>
    <w:rsid w:val="0015441E"/>
    <w:rsid w:val="0049273D"/>
    <w:rsid w:val="006F00AF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2024-03-06T00:23:00Z</dcterms:created>
  <dcterms:modified xsi:type="dcterms:W3CDTF">2024-03-06T00:23:00Z</dcterms:modified>
</cp:coreProperties>
</file>