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B7" w:rsidRPr="000214BB" w:rsidRDefault="00F015B7" w:rsidP="00EF2E2A">
      <w:pPr>
        <w:spacing w:line="240" w:lineRule="exact"/>
        <w:ind w:left="4820"/>
        <w:jc w:val="center"/>
        <w:rPr>
          <w:b/>
          <w:sz w:val="28"/>
          <w:szCs w:val="28"/>
        </w:rPr>
      </w:pPr>
    </w:p>
    <w:p w:rsidR="00F015B7" w:rsidRDefault="00EF2E2A" w:rsidP="00EF2E2A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Главам муниципальных образований (по списку)</w:t>
      </w:r>
    </w:p>
    <w:p w:rsidR="00F015B7" w:rsidRDefault="00F015B7" w:rsidP="00F015B7">
      <w:pPr>
        <w:ind w:left="5940"/>
        <w:jc w:val="both"/>
        <w:rPr>
          <w:sz w:val="28"/>
          <w:szCs w:val="28"/>
        </w:rPr>
      </w:pPr>
    </w:p>
    <w:p w:rsidR="00EF2E2A" w:rsidRDefault="00EF2E2A" w:rsidP="00F015B7">
      <w:pPr>
        <w:ind w:left="5940"/>
        <w:jc w:val="both"/>
        <w:rPr>
          <w:sz w:val="28"/>
          <w:szCs w:val="28"/>
        </w:rPr>
      </w:pPr>
    </w:p>
    <w:p w:rsidR="00EF2E2A" w:rsidRDefault="00EF2E2A" w:rsidP="00F015B7">
      <w:pPr>
        <w:ind w:left="5940"/>
        <w:jc w:val="both"/>
        <w:rPr>
          <w:sz w:val="28"/>
          <w:szCs w:val="28"/>
        </w:rPr>
      </w:pPr>
    </w:p>
    <w:p w:rsidR="00EF2E2A" w:rsidRDefault="00EF2E2A" w:rsidP="00F015B7">
      <w:pPr>
        <w:ind w:left="5940"/>
        <w:jc w:val="both"/>
        <w:rPr>
          <w:sz w:val="28"/>
          <w:szCs w:val="28"/>
        </w:rPr>
      </w:pPr>
    </w:p>
    <w:p w:rsidR="00F015B7" w:rsidRDefault="00F015B7" w:rsidP="00F015B7">
      <w:pPr>
        <w:ind w:left="5940"/>
        <w:jc w:val="both"/>
        <w:rPr>
          <w:sz w:val="28"/>
          <w:szCs w:val="28"/>
        </w:rPr>
      </w:pPr>
    </w:p>
    <w:p w:rsidR="00F015B7" w:rsidRDefault="00F015B7" w:rsidP="00F015B7">
      <w:pPr>
        <w:ind w:left="5940"/>
        <w:jc w:val="both"/>
        <w:rPr>
          <w:sz w:val="28"/>
          <w:szCs w:val="28"/>
        </w:rPr>
      </w:pPr>
    </w:p>
    <w:p w:rsidR="00F015B7" w:rsidRDefault="00F015B7" w:rsidP="00F015B7">
      <w:pPr>
        <w:ind w:left="5940"/>
        <w:jc w:val="both"/>
        <w:rPr>
          <w:sz w:val="28"/>
          <w:szCs w:val="28"/>
        </w:rPr>
      </w:pPr>
    </w:p>
    <w:p w:rsidR="00F015B7" w:rsidRDefault="00F015B7" w:rsidP="00F015B7">
      <w:pPr>
        <w:ind w:left="5940"/>
        <w:jc w:val="both"/>
        <w:rPr>
          <w:sz w:val="28"/>
          <w:szCs w:val="28"/>
        </w:rPr>
      </w:pPr>
    </w:p>
    <w:p w:rsidR="00EF2E2A" w:rsidRDefault="00EF2E2A" w:rsidP="00F015B7">
      <w:pPr>
        <w:ind w:left="5940"/>
        <w:jc w:val="both"/>
        <w:rPr>
          <w:sz w:val="28"/>
          <w:szCs w:val="28"/>
        </w:rPr>
      </w:pPr>
    </w:p>
    <w:p w:rsidR="00EF2E2A" w:rsidRDefault="00EF2E2A" w:rsidP="00F015B7">
      <w:pPr>
        <w:ind w:left="5940"/>
        <w:jc w:val="both"/>
        <w:rPr>
          <w:sz w:val="28"/>
          <w:szCs w:val="28"/>
        </w:rPr>
      </w:pPr>
    </w:p>
    <w:p w:rsidR="00F015B7" w:rsidRDefault="00F015B7" w:rsidP="00F015B7">
      <w:pPr>
        <w:ind w:left="5940"/>
        <w:jc w:val="both"/>
        <w:rPr>
          <w:sz w:val="28"/>
          <w:szCs w:val="28"/>
        </w:rPr>
      </w:pPr>
    </w:p>
    <w:p w:rsidR="00F015B7" w:rsidRDefault="00F015B7" w:rsidP="00F015B7">
      <w:pPr>
        <w:ind w:left="5940"/>
        <w:jc w:val="both"/>
        <w:rPr>
          <w:sz w:val="28"/>
          <w:szCs w:val="28"/>
        </w:rPr>
      </w:pPr>
    </w:p>
    <w:p w:rsidR="00F015B7" w:rsidRDefault="00F015B7" w:rsidP="00F015B7">
      <w:pPr>
        <w:ind w:left="5940"/>
        <w:jc w:val="both"/>
        <w:rPr>
          <w:sz w:val="28"/>
          <w:szCs w:val="28"/>
        </w:rPr>
      </w:pPr>
    </w:p>
    <w:p w:rsidR="00F015B7" w:rsidRPr="001135E2" w:rsidRDefault="00F015B7" w:rsidP="00F015B7">
      <w:pPr>
        <w:ind w:left="5940"/>
        <w:jc w:val="both"/>
        <w:rPr>
          <w:sz w:val="28"/>
          <w:szCs w:val="28"/>
        </w:rPr>
      </w:pPr>
    </w:p>
    <w:p w:rsidR="00F015B7" w:rsidRPr="001135E2" w:rsidRDefault="00EF2E2A" w:rsidP="00F01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Направляю Вам для размещения на официальном сайте муниципального образования следующую информацию</w:t>
      </w:r>
      <w:r w:rsidR="00F015B7" w:rsidRPr="001135E2">
        <w:rPr>
          <w:sz w:val="28"/>
          <w:szCs w:val="28"/>
        </w:rPr>
        <w:t>.</w:t>
      </w:r>
      <w:r>
        <w:rPr>
          <w:sz w:val="28"/>
          <w:szCs w:val="28"/>
        </w:rPr>
        <w:t xml:space="preserve"> По факту размещения информации необходимо предоставить скриншот в прокуратуру района до 18.11.2019</w:t>
      </w:r>
    </w:p>
    <w:p w:rsidR="00F015B7" w:rsidRPr="001135E2" w:rsidRDefault="00F015B7" w:rsidP="00F015B7">
      <w:pPr>
        <w:spacing w:line="240" w:lineRule="exact"/>
        <w:ind w:firstLine="709"/>
        <w:jc w:val="both"/>
        <w:rPr>
          <w:sz w:val="28"/>
          <w:szCs w:val="28"/>
        </w:rPr>
      </w:pPr>
    </w:p>
    <w:p w:rsidR="00F015B7" w:rsidRPr="001135E2" w:rsidRDefault="00F015B7" w:rsidP="00F015B7">
      <w:pPr>
        <w:spacing w:line="240" w:lineRule="exact"/>
        <w:jc w:val="both"/>
        <w:rPr>
          <w:sz w:val="28"/>
          <w:szCs w:val="28"/>
        </w:rPr>
      </w:pPr>
      <w:r w:rsidRPr="001135E2">
        <w:rPr>
          <w:sz w:val="28"/>
          <w:szCs w:val="28"/>
        </w:rPr>
        <w:t>Приложение: на _1_ л.</w:t>
      </w:r>
    </w:p>
    <w:p w:rsidR="00F015B7" w:rsidRPr="001135E2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Pr="001135E2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Pr="001135E2" w:rsidRDefault="00EF2E2A" w:rsidP="00F015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</w:t>
      </w:r>
      <w:r w:rsidR="00F015B7" w:rsidRPr="001135E2">
        <w:rPr>
          <w:sz w:val="28"/>
          <w:szCs w:val="28"/>
        </w:rPr>
        <w:t>рокурор</w:t>
      </w:r>
      <w:r>
        <w:rPr>
          <w:sz w:val="28"/>
          <w:szCs w:val="28"/>
        </w:rPr>
        <w:t>а района                                           А.И. Диденко</w:t>
      </w:r>
    </w:p>
    <w:p w:rsidR="00F015B7" w:rsidRPr="001135E2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Pr="001135E2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8"/>
          <w:szCs w:val="28"/>
        </w:rPr>
      </w:pPr>
    </w:p>
    <w:p w:rsidR="00F015B7" w:rsidRDefault="00F015B7" w:rsidP="00F015B7">
      <w:pPr>
        <w:spacing w:line="240" w:lineRule="exact"/>
        <w:jc w:val="both"/>
        <w:rPr>
          <w:sz w:val="20"/>
        </w:rPr>
      </w:pPr>
      <w:r w:rsidRPr="00EB3E69">
        <w:rPr>
          <w:sz w:val="20"/>
        </w:rPr>
        <w:t>Диденко А.И. 8 </w:t>
      </w:r>
      <w:r>
        <w:rPr>
          <w:sz w:val="20"/>
        </w:rPr>
        <w:t>(4212) 5-35-80</w:t>
      </w:r>
    </w:p>
    <w:p w:rsidR="00EF2E2A" w:rsidRDefault="00EF2E2A" w:rsidP="00EF2E2A">
      <w:pPr>
        <w:ind w:firstLine="709"/>
        <w:jc w:val="both"/>
        <w:outlineLvl w:val="3"/>
        <w:rPr>
          <w:b/>
          <w:bCs/>
          <w:szCs w:val="24"/>
        </w:rPr>
      </w:pPr>
    </w:p>
    <w:p w:rsidR="00EF2E2A" w:rsidRPr="00295724" w:rsidRDefault="00EF2E2A" w:rsidP="00EF2E2A">
      <w:pPr>
        <w:ind w:firstLine="709"/>
        <w:jc w:val="both"/>
        <w:outlineLvl w:val="3"/>
        <w:rPr>
          <w:b/>
          <w:bCs/>
          <w:sz w:val="28"/>
          <w:szCs w:val="28"/>
        </w:rPr>
      </w:pPr>
      <w:bookmarkStart w:id="0" w:name="_GoBack"/>
      <w:bookmarkEnd w:id="0"/>
      <w:r w:rsidRPr="00295724">
        <w:rPr>
          <w:b/>
          <w:bCs/>
          <w:sz w:val="28"/>
          <w:szCs w:val="28"/>
        </w:rPr>
        <w:lastRenderedPageBreak/>
        <w:t>Благодаря вмешательству прокуратуры района защищены права предпринимателя при осуществлении незаконного муниципального контроля</w:t>
      </w:r>
    </w:p>
    <w:p w:rsidR="00EF2E2A" w:rsidRPr="00295724" w:rsidRDefault="00EF2E2A" w:rsidP="00EF2E2A">
      <w:pPr>
        <w:ind w:firstLine="709"/>
        <w:jc w:val="both"/>
        <w:rPr>
          <w:sz w:val="28"/>
          <w:szCs w:val="28"/>
        </w:rPr>
      </w:pPr>
      <w:r w:rsidRPr="00295724">
        <w:rPr>
          <w:sz w:val="28"/>
          <w:szCs w:val="28"/>
        </w:rPr>
        <w:t xml:space="preserve">Прокуратурой Верхнебуреинского района проведена проверка соблюдения требований законодательства о порядке рассмотрения обращений граждан. </w:t>
      </w:r>
      <w:proofErr w:type="gramStart"/>
      <w:r w:rsidRPr="00295724">
        <w:rPr>
          <w:sz w:val="28"/>
          <w:szCs w:val="28"/>
        </w:rPr>
        <w:t>Установлено, что главой Новоургальского городского поселения Верхнебуреинского муниципального района, курирующего вопросы соблюдения федерального законодательства при осуществлении полномочий по муниципальному жилищному контролю, не обеспечена установленная федеральным законодательством процедура проведения муниципального жилищного контроля, а именно: он допустил проведение внеплановой документарной проверки ООО УК «Ургал» в отсутствие распоряжения о её проведении, что является грубым нарушением Федерального закона от 26.12.2008 № 294-ФЗ «О защите прав</w:t>
      </w:r>
      <w:proofErr w:type="gramEnd"/>
      <w:r w:rsidRPr="00295724">
        <w:rPr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F2E2A" w:rsidRPr="00295724" w:rsidRDefault="00EF2E2A" w:rsidP="00EF2E2A">
      <w:pPr>
        <w:ind w:firstLine="709"/>
        <w:jc w:val="both"/>
        <w:rPr>
          <w:sz w:val="28"/>
          <w:szCs w:val="28"/>
        </w:rPr>
      </w:pPr>
      <w:r w:rsidRPr="00295724">
        <w:rPr>
          <w:sz w:val="28"/>
          <w:szCs w:val="28"/>
        </w:rPr>
        <w:t>По данному факту прокуратурой района главе Новоургальского городского поселения внесено представление, которое рассмотрено и удовлетворено, выявленные нарушения устранены.</w:t>
      </w:r>
    </w:p>
    <w:p w:rsidR="00EF2E2A" w:rsidRPr="00295724" w:rsidRDefault="00EF2E2A" w:rsidP="00EF2E2A">
      <w:pPr>
        <w:ind w:firstLine="709"/>
        <w:jc w:val="both"/>
        <w:rPr>
          <w:sz w:val="28"/>
          <w:szCs w:val="28"/>
        </w:rPr>
      </w:pPr>
      <w:r w:rsidRPr="00295724">
        <w:rPr>
          <w:sz w:val="28"/>
          <w:szCs w:val="28"/>
        </w:rPr>
        <w:t>Кроме того, возбуждено дело об административном правонарушении по ч. 1 ст. 19.6.1 Кодекса Российской Федерации в отношении главы Новоургальского городского поселения, допустившего нарушения федерального законодательства, которое находится на рассмотрении.</w:t>
      </w:r>
    </w:p>
    <w:p w:rsidR="00EF2E2A" w:rsidRDefault="00EF2E2A" w:rsidP="00EF2E2A">
      <w:pPr>
        <w:ind w:firstLine="709"/>
      </w:pPr>
    </w:p>
    <w:p w:rsidR="002134C9" w:rsidRPr="002134C9" w:rsidRDefault="002134C9" w:rsidP="00FD5AE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41601A" w:rsidRDefault="0041601A" w:rsidP="00FD5AE6">
      <w:pPr>
        <w:ind w:firstLine="709"/>
      </w:pPr>
    </w:p>
    <w:sectPr w:rsidR="0041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B7"/>
    <w:rsid w:val="001F4FF3"/>
    <w:rsid w:val="002134C9"/>
    <w:rsid w:val="002364F3"/>
    <w:rsid w:val="0041601A"/>
    <w:rsid w:val="008F2D59"/>
    <w:rsid w:val="00965B35"/>
    <w:rsid w:val="009805AF"/>
    <w:rsid w:val="00EF2E2A"/>
    <w:rsid w:val="00F015B7"/>
    <w:rsid w:val="00F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015B7"/>
    <w:rPr>
      <w:spacing w:val="10"/>
      <w:sz w:val="18"/>
      <w:szCs w:val="18"/>
    </w:rPr>
  </w:style>
  <w:style w:type="paragraph" w:styleId="a4">
    <w:name w:val="Body Text"/>
    <w:basedOn w:val="a"/>
    <w:link w:val="a3"/>
    <w:rsid w:val="00F015B7"/>
    <w:pPr>
      <w:widowControl w:val="0"/>
      <w:spacing w:before="60" w:line="254" w:lineRule="exact"/>
      <w:jc w:val="center"/>
    </w:pPr>
    <w:rPr>
      <w:rFonts w:asciiTheme="minorHAnsi" w:eastAsiaTheme="minorHAnsi" w:hAnsiTheme="minorHAnsi" w:cstheme="minorBidi"/>
      <w:spacing w:val="10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015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015B7"/>
    <w:rPr>
      <w:spacing w:val="10"/>
      <w:sz w:val="18"/>
      <w:szCs w:val="18"/>
    </w:rPr>
  </w:style>
  <w:style w:type="paragraph" w:styleId="a4">
    <w:name w:val="Body Text"/>
    <w:basedOn w:val="a"/>
    <w:link w:val="a3"/>
    <w:rsid w:val="00F015B7"/>
    <w:pPr>
      <w:widowControl w:val="0"/>
      <w:spacing w:before="60" w:line="254" w:lineRule="exact"/>
      <w:jc w:val="center"/>
    </w:pPr>
    <w:rPr>
      <w:rFonts w:asciiTheme="minorHAnsi" w:eastAsiaTheme="minorHAnsi" w:hAnsiTheme="minorHAnsi" w:cstheme="minorBidi"/>
      <w:spacing w:val="10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015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PRKVBR-11</dc:creator>
  <cp:lastModifiedBy>PRKVBR-11</cp:lastModifiedBy>
  <cp:revision>2</cp:revision>
  <cp:lastPrinted>2019-11-13T01:50:00Z</cp:lastPrinted>
  <dcterms:created xsi:type="dcterms:W3CDTF">2019-11-13T01:50:00Z</dcterms:created>
  <dcterms:modified xsi:type="dcterms:W3CDTF">2019-11-13T01:50:00Z</dcterms:modified>
</cp:coreProperties>
</file>