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86" w:rsidRPr="000B6886" w:rsidRDefault="000B6886" w:rsidP="000B6886">
      <w:pPr>
        <w:jc w:val="center"/>
        <w:rPr>
          <w:b/>
          <w:sz w:val="28"/>
          <w:szCs w:val="28"/>
        </w:rPr>
      </w:pPr>
      <w:r w:rsidRPr="000B6886">
        <w:rPr>
          <w:b/>
          <w:sz w:val="28"/>
          <w:szCs w:val="28"/>
        </w:rPr>
        <w:t>АДМИНИСТРАЦИЯ</w:t>
      </w:r>
    </w:p>
    <w:p w:rsidR="000B6886" w:rsidRPr="000B6886" w:rsidRDefault="000B6886" w:rsidP="000B6886">
      <w:pPr>
        <w:jc w:val="center"/>
        <w:rPr>
          <w:b/>
          <w:sz w:val="28"/>
          <w:szCs w:val="28"/>
        </w:rPr>
      </w:pPr>
      <w:r w:rsidRPr="000B6886">
        <w:rPr>
          <w:b/>
          <w:sz w:val="28"/>
          <w:szCs w:val="28"/>
        </w:rPr>
        <w:t>СРЕДНЕУРГАЛЬСКОГО СЕЛЬСКОГО ПОСЕЛЕНИЯ</w:t>
      </w:r>
    </w:p>
    <w:p w:rsidR="000B6886" w:rsidRPr="000B6886" w:rsidRDefault="000B6886" w:rsidP="000B6886">
      <w:pPr>
        <w:jc w:val="center"/>
        <w:rPr>
          <w:sz w:val="28"/>
          <w:szCs w:val="28"/>
        </w:rPr>
      </w:pPr>
      <w:r w:rsidRPr="000B6886">
        <w:rPr>
          <w:sz w:val="28"/>
          <w:szCs w:val="28"/>
        </w:rPr>
        <w:t>Верхнебуреинского муниципального района Хабаровского края</w:t>
      </w:r>
    </w:p>
    <w:p w:rsidR="00473CA0" w:rsidRDefault="000B6886" w:rsidP="00473CA0">
      <w:pPr>
        <w:jc w:val="center"/>
        <w:rPr>
          <w:sz w:val="28"/>
          <w:szCs w:val="28"/>
        </w:rPr>
      </w:pPr>
      <w:r w:rsidRPr="000B6886">
        <w:rPr>
          <w:sz w:val="28"/>
          <w:szCs w:val="28"/>
        </w:rPr>
        <w:t>ПОСТАНОВЛЕНИЕ</w:t>
      </w:r>
    </w:p>
    <w:p w:rsidR="00473CA0" w:rsidRDefault="00473CA0" w:rsidP="00473CA0">
      <w:pPr>
        <w:jc w:val="both"/>
        <w:rPr>
          <w:sz w:val="28"/>
          <w:szCs w:val="28"/>
        </w:rPr>
      </w:pPr>
      <w:r>
        <w:rPr>
          <w:sz w:val="28"/>
          <w:szCs w:val="28"/>
        </w:rPr>
        <w:t>14.06.2016           33</w:t>
      </w:r>
    </w:p>
    <w:p w:rsidR="00473CA0" w:rsidRDefault="00473CA0" w:rsidP="00473C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3CA0" w:rsidRDefault="00473CA0" w:rsidP="00473CA0">
      <w:pPr>
        <w:ind w:left="708" w:firstLine="5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методики </w:t>
      </w:r>
      <w:r>
        <w:rPr>
          <w:sz w:val="28"/>
          <w:szCs w:val="28"/>
        </w:rPr>
        <w:t>прогнозирования поступлений доходов в бюджет Среднеургальского сельского поселения</w:t>
      </w:r>
    </w:p>
    <w:p w:rsidR="00473CA0" w:rsidRDefault="00473CA0" w:rsidP="00473CA0">
      <w:pPr>
        <w:jc w:val="both"/>
        <w:rPr>
          <w:sz w:val="28"/>
          <w:szCs w:val="28"/>
        </w:rPr>
      </w:pPr>
    </w:p>
    <w:p w:rsidR="00473CA0" w:rsidRDefault="00473CA0" w:rsidP="00473CA0">
      <w:pPr>
        <w:rPr>
          <w:sz w:val="28"/>
          <w:szCs w:val="28"/>
        </w:rPr>
      </w:pPr>
      <w:r>
        <w:rPr>
          <w:sz w:val="28"/>
          <w:szCs w:val="28"/>
        </w:rPr>
        <w:tab/>
        <w:t>В целях эффективного и качественного управления муниципальными финансами и реализации принципа реалистичности бюджета в части прогнозирования доходов бюджета,</w:t>
      </w:r>
      <w:r>
        <w:rPr>
          <w:color w:val="000000"/>
          <w:sz w:val="28"/>
          <w:szCs w:val="28"/>
        </w:rPr>
        <w:t xml:space="preserve"> администрация Среднеургальского сельского поселения</w:t>
      </w:r>
    </w:p>
    <w:p w:rsidR="00473CA0" w:rsidRDefault="00473CA0" w:rsidP="00473CA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73CA0" w:rsidRDefault="00473CA0" w:rsidP="00473C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1.Утвердить </w:t>
      </w:r>
      <w:r>
        <w:rPr>
          <w:sz w:val="28"/>
          <w:szCs w:val="28"/>
        </w:rPr>
        <w:t xml:space="preserve">прилагаемую методику прогнозирования поступлений  по </w:t>
      </w:r>
      <w:proofErr w:type="spellStart"/>
      <w:r>
        <w:rPr>
          <w:sz w:val="28"/>
          <w:szCs w:val="28"/>
        </w:rPr>
        <w:t>администрируемым</w:t>
      </w:r>
      <w:proofErr w:type="spellEnd"/>
      <w:r>
        <w:rPr>
          <w:sz w:val="28"/>
          <w:szCs w:val="28"/>
        </w:rPr>
        <w:t xml:space="preserve"> доходам в бюджет Среднеургальского сельского поселения. </w:t>
      </w:r>
    </w:p>
    <w:p w:rsidR="00473CA0" w:rsidRDefault="00473CA0" w:rsidP="00473C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главу сельского поселения.</w:t>
      </w:r>
    </w:p>
    <w:p w:rsidR="00473CA0" w:rsidRDefault="00473CA0" w:rsidP="00473C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3.Настоящее постановление вступает в силу с момента подписания   и подлежит официальному опубликованию.</w:t>
      </w:r>
    </w:p>
    <w:p w:rsidR="00473CA0" w:rsidRDefault="00473CA0" w:rsidP="00473CA0">
      <w:pPr>
        <w:rPr>
          <w:sz w:val="28"/>
          <w:szCs w:val="28"/>
        </w:rPr>
      </w:pPr>
    </w:p>
    <w:p w:rsidR="00473CA0" w:rsidRDefault="00473CA0" w:rsidP="00473CA0">
      <w:pPr>
        <w:rPr>
          <w:sz w:val="28"/>
          <w:szCs w:val="28"/>
        </w:rPr>
      </w:pPr>
    </w:p>
    <w:p w:rsidR="00473CA0" w:rsidRDefault="00473CA0" w:rsidP="00473CA0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П.С.Захарченко</w:t>
      </w:r>
    </w:p>
    <w:p w:rsidR="00473CA0" w:rsidRDefault="00473CA0" w:rsidP="00473CA0">
      <w:pPr>
        <w:rPr>
          <w:sz w:val="28"/>
          <w:szCs w:val="28"/>
        </w:rPr>
      </w:pPr>
    </w:p>
    <w:p w:rsidR="00473CA0" w:rsidRDefault="00473CA0" w:rsidP="00473CA0">
      <w:pPr>
        <w:rPr>
          <w:sz w:val="28"/>
          <w:szCs w:val="28"/>
        </w:rPr>
      </w:pPr>
    </w:p>
    <w:p w:rsidR="00473CA0" w:rsidRDefault="00473CA0" w:rsidP="00473CA0">
      <w:pPr>
        <w:rPr>
          <w:sz w:val="28"/>
          <w:szCs w:val="28"/>
        </w:rPr>
      </w:pPr>
    </w:p>
    <w:p w:rsidR="00473CA0" w:rsidRDefault="00473CA0" w:rsidP="00473CA0">
      <w:pPr>
        <w:rPr>
          <w:sz w:val="28"/>
          <w:szCs w:val="28"/>
        </w:rPr>
      </w:pPr>
    </w:p>
    <w:p w:rsidR="00473CA0" w:rsidRDefault="00473CA0" w:rsidP="00473CA0">
      <w:pPr>
        <w:rPr>
          <w:sz w:val="28"/>
          <w:szCs w:val="28"/>
        </w:rPr>
      </w:pPr>
    </w:p>
    <w:p w:rsidR="00473CA0" w:rsidRDefault="00473CA0" w:rsidP="00473CA0">
      <w:pPr>
        <w:rPr>
          <w:sz w:val="28"/>
          <w:szCs w:val="28"/>
        </w:rPr>
      </w:pPr>
    </w:p>
    <w:p w:rsidR="00473CA0" w:rsidRDefault="00473CA0" w:rsidP="00473CA0">
      <w:pPr>
        <w:rPr>
          <w:sz w:val="28"/>
          <w:szCs w:val="28"/>
        </w:rPr>
      </w:pPr>
    </w:p>
    <w:p w:rsidR="00473CA0" w:rsidRDefault="00473CA0" w:rsidP="00473CA0">
      <w:pPr>
        <w:rPr>
          <w:sz w:val="28"/>
          <w:szCs w:val="28"/>
        </w:rPr>
      </w:pPr>
    </w:p>
    <w:p w:rsidR="00473CA0" w:rsidRDefault="00473CA0" w:rsidP="00473CA0">
      <w:pPr>
        <w:rPr>
          <w:sz w:val="28"/>
          <w:szCs w:val="28"/>
        </w:rPr>
      </w:pPr>
    </w:p>
    <w:p w:rsidR="00473CA0" w:rsidRDefault="00473CA0" w:rsidP="00473CA0">
      <w:pPr>
        <w:rPr>
          <w:sz w:val="28"/>
          <w:szCs w:val="28"/>
        </w:rPr>
      </w:pPr>
    </w:p>
    <w:p w:rsidR="00473CA0" w:rsidRDefault="00473CA0" w:rsidP="00473CA0">
      <w:pPr>
        <w:rPr>
          <w:sz w:val="28"/>
          <w:szCs w:val="28"/>
        </w:rPr>
      </w:pPr>
    </w:p>
    <w:p w:rsidR="00473CA0" w:rsidRDefault="00473CA0" w:rsidP="00473CA0">
      <w:pPr>
        <w:rPr>
          <w:sz w:val="28"/>
          <w:szCs w:val="28"/>
        </w:rPr>
      </w:pPr>
    </w:p>
    <w:p w:rsidR="00473CA0" w:rsidRDefault="00473CA0" w:rsidP="00473CA0">
      <w:pPr>
        <w:rPr>
          <w:sz w:val="28"/>
          <w:szCs w:val="28"/>
        </w:rPr>
      </w:pPr>
    </w:p>
    <w:p w:rsidR="00473CA0" w:rsidRDefault="00473CA0" w:rsidP="00473CA0">
      <w:pPr>
        <w:rPr>
          <w:sz w:val="28"/>
          <w:szCs w:val="28"/>
        </w:rPr>
      </w:pPr>
    </w:p>
    <w:p w:rsidR="00473CA0" w:rsidRDefault="00473CA0" w:rsidP="00473CA0">
      <w:pPr>
        <w:rPr>
          <w:sz w:val="28"/>
          <w:szCs w:val="28"/>
        </w:rPr>
      </w:pPr>
    </w:p>
    <w:p w:rsidR="00473CA0" w:rsidRDefault="00473CA0" w:rsidP="00473CA0">
      <w:pPr>
        <w:rPr>
          <w:sz w:val="28"/>
          <w:szCs w:val="28"/>
        </w:rPr>
      </w:pPr>
    </w:p>
    <w:p w:rsidR="000B6886" w:rsidRDefault="000B6886" w:rsidP="00473CA0">
      <w:pPr>
        <w:rPr>
          <w:sz w:val="28"/>
          <w:szCs w:val="28"/>
        </w:rPr>
      </w:pPr>
    </w:p>
    <w:p w:rsidR="000B6886" w:rsidRDefault="000B6886" w:rsidP="00473CA0">
      <w:pPr>
        <w:rPr>
          <w:sz w:val="28"/>
          <w:szCs w:val="28"/>
        </w:rPr>
      </w:pPr>
    </w:p>
    <w:p w:rsidR="000B6886" w:rsidRDefault="000B6886" w:rsidP="00473CA0">
      <w:pPr>
        <w:rPr>
          <w:sz w:val="28"/>
          <w:szCs w:val="28"/>
        </w:rPr>
      </w:pPr>
    </w:p>
    <w:p w:rsidR="000B6886" w:rsidRDefault="000B6886" w:rsidP="00473CA0">
      <w:pPr>
        <w:rPr>
          <w:sz w:val="28"/>
          <w:szCs w:val="28"/>
        </w:rPr>
      </w:pPr>
    </w:p>
    <w:p w:rsidR="000B6886" w:rsidRDefault="000B6886" w:rsidP="00473CA0">
      <w:pPr>
        <w:rPr>
          <w:sz w:val="28"/>
          <w:szCs w:val="28"/>
        </w:rPr>
      </w:pPr>
    </w:p>
    <w:p w:rsidR="00473CA0" w:rsidRDefault="00473CA0" w:rsidP="00473CA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473CA0" w:rsidRDefault="00473CA0" w:rsidP="00473CA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473CA0" w:rsidRDefault="00473CA0" w:rsidP="00473CA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№ 33 от 14.06.2016</w:t>
      </w:r>
    </w:p>
    <w:p w:rsidR="00473CA0" w:rsidRDefault="00473CA0" w:rsidP="00473CA0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473CA0" w:rsidRDefault="00473CA0" w:rsidP="00473CA0">
      <w:pPr>
        <w:pStyle w:val="ConsPlusTitle"/>
        <w:widowControl/>
        <w:jc w:val="center"/>
      </w:pPr>
      <w:r>
        <w:t xml:space="preserve">МЕТОДИКА </w:t>
      </w:r>
    </w:p>
    <w:p w:rsidR="00473CA0" w:rsidRDefault="00473CA0" w:rsidP="00473CA0">
      <w:pPr>
        <w:pStyle w:val="ConsPlusTitle"/>
        <w:widowControl/>
        <w:jc w:val="center"/>
      </w:pPr>
      <w:r>
        <w:t xml:space="preserve">ПРОГНОЗИРОВАНИЯ ПОСТУПЛЕНИЙ АДМИНИСТРИРУЕМЫХ ДОХОДОВ В БЮДЖЕТ СРЕДНЕУРГАЛЬСКОГО СЕЛЬСКОГОПОСЕЛЕНИЯ </w:t>
      </w:r>
    </w:p>
    <w:p w:rsidR="00473CA0" w:rsidRDefault="00473CA0" w:rsidP="00473CA0">
      <w:pPr>
        <w:autoSpaceDE w:val="0"/>
        <w:autoSpaceDN w:val="0"/>
        <w:adjustRightInd w:val="0"/>
        <w:ind w:firstLine="540"/>
        <w:jc w:val="both"/>
      </w:pPr>
    </w:p>
    <w:p w:rsidR="00473CA0" w:rsidRDefault="00473CA0" w:rsidP="00473CA0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73CA0" w:rsidRDefault="00473CA0" w:rsidP="00473CA0">
      <w:pPr>
        <w:autoSpaceDE w:val="0"/>
        <w:autoSpaceDN w:val="0"/>
        <w:adjustRightInd w:val="0"/>
        <w:ind w:left="720"/>
        <w:outlineLvl w:val="1"/>
        <w:rPr>
          <w:b/>
          <w:sz w:val="28"/>
          <w:szCs w:val="28"/>
        </w:rPr>
      </w:pPr>
    </w:p>
    <w:p w:rsidR="00473CA0" w:rsidRDefault="00473CA0" w:rsidP="00473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160.1 Бюджетного кодекса Российской Федерации главный администратор (администратор) утверждает методику прогнозирования поступлений доходов в бюджет в соответствии с общими требованиями к такой методике, установленной Правительством Российской Федерации.</w:t>
      </w:r>
    </w:p>
    <w:p w:rsidR="00473CA0" w:rsidRDefault="00473CA0" w:rsidP="00473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Методика прогнозирования доходов местного бюджета Среднеургальского сельского поселения по основным видам неналоговых доходов применяется для расчета доходов бюджета Среднеургальского сельского поселения.</w:t>
      </w:r>
    </w:p>
    <w:p w:rsidR="00473CA0" w:rsidRDefault="00473CA0" w:rsidP="00473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Неналоговые доходы (далее - доходы) прогнозируются в соответствии с действующим законодательством Российской Федерации, Хабаровского края и нормативно-правовыми актами муниципального образования поселения исходя из прогноза показателей социально-экономического развития Среднеургальского сельского поселения, основных принципов бюджетной и налоговой политики.</w:t>
      </w:r>
    </w:p>
    <w:p w:rsidR="00473CA0" w:rsidRDefault="00473CA0" w:rsidP="00473CA0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Неналоговые доходы</w:t>
      </w:r>
    </w:p>
    <w:p w:rsidR="00473CA0" w:rsidRDefault="00473CA0" w:rsidP="00473CA0">
      <w:pPr>
        <w:autoSpaceDE w:val="0"/>
        <w:autoSpaceDN w:val="0"/>
        <w:adjustRightInd w:val="0"/>
        <w:ind w:left="720"/>
        <w:outlineLvl w:val="1"/>
        <w:rPr>
          <w:b/>
          <w:sz w:val="28"/>
          <w:szCs w:val="28"/>
        </w:rPr>
      </w:pPr>
    </w:p>
    <w:p w:rsidR="00473CA0" w:rsidRDefault="00473CA0" w:rsidP="00473CA0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2.1. Арендная плата за землю</w:t>
      </w:r>
    </w:p>
    <w:p w:rsidR="00473CA0" w:rsidRDefault="00473CA0" w:rsidP="00473CA0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473CA0" w:rsidRDefault="00473CA0" w:rsidP="00473CA0">
      <w:pPr>
        <w:shd w:val="clear" w:color="auto" w:fill="FFFFFF"/>
        <w:spacing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 формировании прогноза поступлений доходов от предоставления имущества, находящегося в государственной или муниципальной собственности, в аренду применяется метод прямого расчета.</w:t>
      </w:r>
    </w:p>
    <w:p w:rsidR="00473CA0" w:rsidRDefault="00473CA0" w:rsidP="00473CA0">
      <w:pPr>
        <w:shd w:val="clear" w:color="auto" w:fill="FFFFFF"/>
        <w:spacing w:line="255" w:lineRule="atLeast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Источником данных о сдаваемой в аренду площади имущества и ставке арендной платы являются договоры, заключенные (планируемые к заключению) с арендодателями.</w:t>
      </w:r>
    </w:p>
    <w:p w:rsidR="00473CA0" w:rsidRDefault="00473CA0" w:rsidP="00473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Основой расчета потенциала арендной платы за земельные участки, находящиеся в муниципальной собственности поселения, являются:</w:t>
      </w:r>
    </w:p>
    <w:p w:rsidR="00473CA0" w:rsidRDefault="00473CA0" w:rsidP="00473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62 Бюджетного кодекса Российской Федерации;</w:t>
      </w:r>
    </w:p>
    <w:p w:rsidR="00473CA0" w:rsidRDefault="00473CA0" w:rsidP="00473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нормативные правовые акты, устанавливающие порядок определения размера арендной платы за земельные участки в отношении земельных участков, находящихся в муниципальной собственности;</w:t>
      </w:r>
    </w:p>
    <w:p w:rsidR="00473CA0" w:rsidRDefault="00473CA0" w:rsidP="00473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ожидаемый объем поступлений арендной платы за земельные участки в текущем финансовом году, учитывающий ее начисление на текущий финансовый год по действующим на расчетную дату договорам аренды, фактические поступления текущих платежей и задолженности прошлых лет в </w:t>
      </w:r>
      <w:r>
        <w:rPr>
          <w:sz w:val="28"/>
          <w:szCs w:val="28"/>
        </w:rPr>
        <w:lastRenderedPageBreak/>
        <w:t>первом полугодии текущего финансового года, прогноз погашения задолженности до конца текущего финансового года, прогнозы изменения поступлений арендной платы, обусловленные увеличением (сокращением) площадей земельных участков, сдаваемых</w:t>
      </w:r>
      <w:proofErr w:type="gramEnd"/>
      <w:r>
        <w:rPr>
          <w:sz w:val="28"/>
          <w:szCs w:val="28"/>
        </w:rPr>
        <w:t xml:space="preserve"> в аренду, во втором полугодии текущего года;</w:t>
      </w:r>
    </w:p>
    <w:p w:rsidR="00473CA0" w:rsidRDefault="00473CA0" w:rsidP="00473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 поступлением в текущем финансовом году платежей, носящих разовый характер (в том числе задолженности прошлых лет),</w:t>
      </w:r>
    </w:p>
    <w:p w:rsidR="00473CA0" w:rsidRDefault="00473CA0" w:rsidP="00473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 расширением в очередном финансовом году перечня льготных категорий арендаторов земельных участков,</w:t>
      </w:r>
    </w:p>
    <w:p w:rsidR="00473CA0" w:rsidRDefault="00473CA0" w:rsidP="00473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 изменением порядка определения размера арендной платы за земельные участки, установленного нормативными правовыми актами поселения;</w:t>
      </w:r>
    </w:p>
    <w:p w:rsidR="00473CA0" w:rsidRDefault="00473CA0" w:rsidP="00473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прогноз о темпах роста индекса потребительских цен на очередной финансовый год (далее - Коэффициент-дефлятор);</w:t>
      </w:r>
    </w:p>
    <w:p w:rsidR="00473CA0" w:rsidRDefault="00473CA0" w:rsidP="00473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размере задолженности арендной платы за земельные участки на последнюю отчетную дату текущего финансового года, в том числе возможную к взысканию.</w:t>
      </w:r>
    </w:p>
    <w:p w:rsidR="00473CA0" w:rsidRDefault="00473CA0" w:rsidP="00473CA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Прогноз общей суммы поступлений арендной платы за земельные участки рассчитывается по формуле:</w:t>
      </w:r>
    </w:p>
    <w:p w:rsidR="00473CA0" w:rsidRDefault="00473CA0" w:rsidP="00473CA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общей суммы арендной платы за земельные участки = (Ожидаемый объем поступлений в текущем году - Объем поступлений в текущем году платежей, носящих разовый характер - Объем уменьшения арендной платы + Объем увеличения поступлений арендной платы)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Коэффициент-дефлятор + Прогнозируемая сумма поступлений задолженности прошлых лет.</w:t>
      </w:r>
    </w:p>
    <w:p w:rsidR="00473CA0" w:rsidRDefault="00473CA0" w:rsidP="00473CA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473CA0" w:rsidRDefault="00473CA0" w:rsidP="00473CA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Доходы от сдачи в аренду имущества, находящегося в собственности поселения.</w:t>
      </w:r>
    </w:p>
    <w:p w:rsidR="00473CA0" w:rsidRDefault="00473CA0" w:rsidP="00473CA0">
      <w:pPr>
        <w:autoSpaceDE w:val="0"/>
        <w:autoSpaceDN w:val="0"/>
        <w:adjustRightInd w:val="0"/>
        <w:ind w:left="1755"/>
        <w:jc w:val="both"/>
        <w:rPr>
          <w:b/>
          <w:sz w:val="28"/>
          <w:szCs w:val="28"/>
        </w:rPr>
      </w:pPr>
    </w:p>
    <w:p w:rsidR="00473CA0" w:rsidRDefault="00473CA0" w:rsidP="00473CA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формировании прогноза поступлений доходов от предоставления имущества, находящегося в муниципальной собственности, в аренду применяется метод прямого расчета.</w:t>
      </w:r>
    </w:p>
    <w:p w:rsidR="00473CA0" w:rsidRDefault="00473CA0" w:rsidP="00473CA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>сточником данных о сдаваемой в аренду площади имущества и ставке арендной платы являются договоры, заключенные (планируемые к заключению) с арендодателями.</w:t>
      </w:r>
      <w:r>
        <w:rPr>
          <w:sz w:val="28"/>
          <w:szCs w:val="28"/>
        </w:rPr>
        <w:tab/>
      </w:r>
    </w:p>
    <w:p w:rsidR="00473CA0" w:rsidRDefault="00473CA0" w:rsidP="00473CA0">
      <w:pPr>
        <w:shd w:val="clear" w:color="auto" w:fill="FFFFFF"/>
        <w:spacing w:line="255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>Основой расчета доходов от сдачи в аренду имущества, находящегося в  собственности поселения являются:</w:t>
      </w:r>
    </w:p>
    <w:p w:rsidR="00473CA0" w:rsidRDefault="00473CA0" w:rsidP="00473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исчисления и уплаты в бюджет арендной платы за пользование находящимися в муниципальной собственности нежилыми зданиями, отдельными помещениями, строениями, сооружениями и имущественными комплексами, установленный нормативными правовыми актами поселения;</w:t>
      </w:r>
    </w:p>
    <w:p w:rsidR="00473CA0" w:rsidRDefault="00473CA0" w:rsidP="00473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ожидаемый объем поступлений арендной платы за имущество в текущем финансовом году, учитывающий ее начисление на текущий финансовый год по действующим на расчетную дату договорам аренды, фактических </w:t>
      </w:r>
      <w:r>
        <w:rPr>
          <w:sz w:val="28"/>
          <w:szCs w:val="28"/>
        </w:rPr>
        <w:lastRenderedPageBreak/>
        <w:t>поступлений текущих платежей и задолженности прошлых лет в первом полугодии текущего финансового года, прогноз погашения задолженности во втором полугодии текущего финансового года, прогноз изменения поступлений арендной платы за имущество, обусловленных увеличением (сокращением) площадей, сдаваемых</w:t>
      </w:r>
      <w:proofErr w:type="gramEnd"/>
      <w:r>
        <w:rPr>
          <w:sz w:val="28"/>
          <w:szCs w:val="28"/>
        </w:rPr>
        <w:t xml:space="preserve"> в аренду во втором полугодии текущего финансового года;</w:t>
      </w:r>
    </w:p>
    <w:p w:rsidR="00473CA0" w:rsidRDefault="00473CA0" w:rsidP="00473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информация о прогнозе объема выбытия (объема увеличения поступлений) арендной платы за имущество в очередном финансовом году (далее - объем выбытия (объем увеличения поступлений) арендной платы за имущество) в связи с планируемым уменьшением (увеличением) площадей, сдаваемых в аренду (на основании прогнозного Плана приватизации муниципального имущества на очередной финансовый год, планируемого преобразования казенных учреждений в бюджетные и автономные (либо преобразованием бюджетных и автономных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учреждений в казенные), выбытия (увеличения поступлений) имущества в связи с передачей полномочий, предоставлением льгот по арендной плате за имущество, планируемым изменением порядка исчисления и уплаты в бюджет арендной платы за имущество, установленного нормативными правовыми актами муниципального образования, и иных причин);</w:t>
      </w:r>
      <w:proofErr w:type="gramEnd"/>
    </w:p>
    <w:p w:rsidR="00473CA0" w:rsidRDefault="00473CA0" w:rsidP="00473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размере задолженности по арендной плате за имущество на последнюю отчетную дату, в том числе возможную к взысканию;</w:t>
      </w:r>
    </w:p>
    <w:p w:rsidR="00473CA0" w:rsidRDefault="00473CA0" w:rsidP="00473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размере индекса потребительских цен на товары и услуги по Хабаровскому краю на очередной финансовый год (далее - Коэффициент-дефлятор).</w:t>
      </w:r>
    </w:p>
    <w:p w:rsidR="00473CA0" w:rsidRDefault="00473CA0" w:rsidP="00473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поступлений арендной платы за имущество в бюджет рассчитывается по формуле:</w:t>
      </w:r>
    </w:p>
    <w:p w:rsidR="00473CA0" w:rsidRDefault="00473CA0" w:rsidP="00473CA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поступлений арендной платы за имущество = (Ожидаемые поступления арендной платы за имущество - Объем поступлений, носящих разовый характер + Объем увеличения поступлений арендной платы за имущество - Объем выбытия арендной платы за имущество) 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Коэффициент-дефлятор + Прогнозируемая сумма поступлений задолженности прошлых лет.</w:t>
      </w:r>
    </w:p>
    <w:p w:rsidR="00473CA0" w:rsidRDefault="00473CA0" w:rsidP="00473CA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473CA0" w:rsidRDefault="00473CA0" w:rsidP="00473CA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Плата за пользование жилыми помещениями муниципального жилищного фонда в составе прочих доходов от использования имущества, находящегося в муниципальной собственности (далее – плата за наем)</w:t>
      </w:r>
    </w:p>
    <w:p w:rsidR="00473CA0" w:rsidRDefault="00473CA0" w:rsidP="00473CA0">
      <w:pPr>
        <w:pStyle w:val="a4"/>
        <w:autoSpaceDE w:val="0"/>
        <w:autoSpaceDN w:val="0"/>
        <w:adjustRightInd w:val="0"/>
        <w:spacing w:after="0" w:line="240" w:lineRule="auto"/>
        <w:ind w:left="1755"/>
        <w:jc w:val="both"/>
        <w:rPr>
          <w:rFonts w:ascii="Times New Roman" w:hAnsi="Times New Roman"/>
          <w:b/>
          <w:sz w:val="28"/>
          <w:szCs w:val="28"/>
        </w:rPr>
      </w:pPr>
    </w:p>
    <w:p w:rsidR="00473CA0" w:rsidRDefault="00473CA0" w:rsidP="00473CA0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расчета доходов платы за наем являются:</w:t>
      </w:r>
    </w:p>
    <w:p w:rsidR="00473CA0" w:rsidRDefault="00473CA0" w:rsidP="00473CA0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платы за наем, порядок сбора и расходования платы за наем в местный бюджет, установленный нормативными правовыми актами муниципального образования поселения;</w:t>
      </w:r>
    </w:p>
    <w:p w:rsidR="00473CA0" w:rsidRDefault="00473CA0" w:rsidP="00473CA0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ожидаемый объем поступлений платы за наем в текущем финансовом году, учитывающий ее начисление на текущий финансовый год по </w:t>
      </w:r>
      <w:r>
        <w:rPr>
          <w:rFonts w:ascii="Times New Roman" w:hAnsi="Times New Roman"/>
          <w:sz w:val="28"/>
          <w:szCs w:val="28"/>
        </w:rPr>
        <w:lastRenderedPageBreak/>
        <w:t>действующим на расчетную дату договорам найма, фактических поступлений текущих платежей и задолженности прошлых лет в первом полугодии текущего финансового года, прогноз погашения задолженности во втором полугодии текущего финансового года, прогноз изменения поступлений, обусловленных увеличением (сокращением) площадей помещений муниципального жилищного фонда, сдаваемых в</w:t>
      </w:r>
      <w:proofErr w:type="gramEnd"/>
      <w:r>
        <w:rPr>
          <w:rFonts w:ascii="Times New Roman" w:hAnsi="Times New Roman"/>
          <w:sz w:val="28"/>
          <w:szCs w:val="28"/>
        </w:rPr>
        <w:t xml:space="preserve"> наем во втором полугодии текущего финансового года;</w:t>
      </w:r>
    </w:p>
    <w:p w:rsidR="00473CA0" w:rsidRDefault="00473CA0" w:rsidP="00473CA0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 прогнозе поступлений и изменений, обусловленных увеличением (сокращением) площадей помещений муниципального жилищного фонда, сдаваемых в наем в очередном финансовом году, планируемым изменением порядка исчисления и уплаты в бюджет платы за наем, установленного нормативными правовыми актами муниципального образования поселения, и иных причин.</w:t>
      </w:r>
    </w:p>
    <w:p w:rsidR="00473CA0" w:rsidRDefault="00473CA0" w:rsidP="00473CA0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поступлений платы за наем в бюджет рассчитывается по формуле:</w:t>
      </w:r>
    </w:p>
    <w:p w:rsidR="00473CA0" w:rsidRDefault="00473CA0" w:rsidP="00473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Прогноз поступлений платы за наем = (Ожидаемые поступления платы за наем - Объем поступлений, носящих разовый характер + Объем увеличения поступлений платы за наем - Объем выбытия платы за наем)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Коэффициент изменения фактических поступлений за отчетный период текущего финансового года к фактическим поступлениям за аналогичный период отчетного года + Прогнозируемая сумма поступлений задолженности прошлых лет.</w:t>
      </w:r>
      <w:proofErr w:type="gramEnd"/>
    </w:p>
    <w:p w:rsidR="00473CA0" w:rsidRDefault="00473CA0" w:rsidP="00473CA0">
      <w:pPr>
        <w:rPr>
          <w:sz w:val="28"/>
          <w:szCs w:val="28"/>
        </w:rPr>
      </w:pPr>
    </w:p>
    <w:p w:rsidR="00716726" w:rsidRDefault="00716726"/>
    <w:sectPr w:rsidR="00716726" w:rsidSect="0071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0AAA"/>
    <w:multiLevelType w:val="multilevel"/>
    <w:tmpl w:val="2E3AC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55" w:hanging="1215"/>
      </w:pPr>
    </w:lvl>
    <w:lvl w:ilvl="2">
      <w:start w:val="1"/>
      <w:numFmt w:val="decimal"/>
      <w:isLgl/>
      <w:lvlText w:val="%1.%2.%3."/>
      <w:lvlJc w:val="left"/>
      <w:pPr>
        <w:ind w:left="1935" w:hanging="1215"/>
      </w:pPr>
    </w:lvl>
    <w:lvl w:ilvl="3">
      <w:start w:val="1"/>
      <w:numFmt w:val="decimal"/>
      <w:isLgl/>
      <w:lvlText w:val="%1.%2.%3.%4."/>
      <w:lvlJc w:val="left"/>
      <w:pPr>
        <w:ind w:left="2115" w:hanging="1215"/>
      </w:pPr>
    </w:lvl>
    <w:lvl w:ilvl="4">
      <w:start w:val="1"/>
      <w:numFmt w:val="decimal"/>
      <w:isLgl/>
      <w:lvlText w:val="%1.%2.%3.%4.%5."/>
      <w:lvlJc w:val="left"/>
      <w:pPr>
        <w:ind w:left="2295" w:hanging="1215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73CA0"/>
    <w:rsid w:val="000B6886"/>
    <w:rsid w:val="00473CA0"/>
    <w:rsid w:val="00525224"/>
    <w:rsid w:val="00716726"/>
    <w:rsid w:val="00885671"/>
    <w:rsid w:val="008B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A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CA0"/>
    <w:pPr>
      <w:spacing w:after="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73C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73CA0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1351</Words>
  <Characters>7701</Characters>
  <Application>Microsoft Office Word</Application>
  <DocSecurity>0</DocSecurity>
  <Lines>64</Lines>
  <Paragraphs>18</Paragraphs>
  <ScaleCrop>false</ScaleCrop>
  <Company/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2016-08-03T04:04:00Z</dcterms:created>
  <dcterms:modified xsi:type="dcterms:W3CDTF">2016-08-03T04:10:00Z</dcterms:modified>
</cp:coreProperties>
</file>