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24" w:rsidRDefault="00FA6924" w:rsidP="00FA6924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A6924" w:rsidRDefault="00FA6924" w:rsidP="00FA6924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6924" w:rsidRDefault="00FA6924" w:rsidP="00FA6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FA6924" w:rsidRDefault="00FA6924" w:rsidP="00FA6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FA6924" w:rsidRDefault="00FA6924" w:rsidP="00FA6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FA6924" w:rsidRDefault="00FA6924" w:rsidP="00FA6924">
      <w:pPr>
        <w:rPr>
          <w:b/>
          <w:sz w:val="28"/>
          <w:szCs w:val="28"/>
        </w:rPr>
      </w:pPr>
    </w:p>
    <w:p w:rsidR="00FA6924" w:rsidRDefault="00FA6924" w:rsidP="00FA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6924" w:rsidRDefault="00FA6924" w:rsidP="00FA6924">
      <w:pPr>
        <w:widowControl w:val="0"/>
        <w:ind w:right="-108"/>
        <w:rPr>
          <w:bCs/>
          <w:sz w:val="28"/>
          <w:szCs w:val="28"/>
        </w:rPr>
      </w:pPr>
    </w:p>
    <w:p w:rsidR="00FA6924" w:rsidRDefault="00FA6924" w:rsidP="00FA6924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 xml:space="preserve">  22.03.2024     № 9</w:t>
      </w:r>
    </w:p>
    <w:p w:rsidR="00FA6924" w:rsidRDefault="00FA6924" w:rsidP="00FA6924">
      <w:pPr>
        <w:widowControl w:val="0"/>
        <w:ind w:right="-108"/>
        <w:rPr>
          <w:bCs/>
        </w:rPr>
      </w:pPr>
      <w:r>
        <w:rPr>
          <w:bCs/>
        </w:rPr>
        <w:t>С. Средний Ургал</w:t>
      </w:r>
    </w:p>
    <w:p w:rsidR="00FA6924" w:rsidRDefault="00FA6924" w:rsidP="00FA6924">
      <w:pPr>
        <w:widowControl w:val="0"/>
        <w:ind w:right="-108" w:firstLine="748"/>
        <w:jc w:val="both"/>
      </w:pPr>
    </w:p>
    <w:p w:rsidR="00FA6924" w:rsidRDefault="00FA6924" w:rsidP="00FA6924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«Энергосбережение и повышение энергетической эффективности на территории Среднеургальского сельского поселения на 2018-2023 годы»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31</w:t>
      </w:r>
    </w:p>
    <w:p w:rsidR="00FA6924" w:rsidRDefault="00FA6924" w:rsidP="00FA6924">
      <w:pPr>
        <w:shd w:val="clear" w:color="auto" w:fill="FFFFFF"/>
        <w:rPr>
          <w:color w:val="444444"/>
          <w:sz w:val="26"/>
          <w:szCs w:val="26"/>
        </w:rPr>
      </w:pPr>
    </w:p>
    <w:p w:rsidR="00FA6924" w:rsidRDefault="00FA6924" w:rsidP="00FA6924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п. 2 ст. 179 Бюджетного кодекса Российской Федерации, проект решения Совета депутатов сельского поселения </w:t>
      </w:r>
      <w:r>
        <w:rPr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О бюджете Среднеургальского сельского поселения Верхнебуреинского муниципального района Хабаровского края на 2020 год и плановый период 2021 - 2022 годов», администрация Среднеургальского сельского поселения </w:t>
      </w:r>
    </w:p>
    <w:p w:rsidR="00FA6924" w:rsidRDefault="00FA6924" w:rsidP="00FA6924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ПОСТАНОВЛЯЕТ:</w:t>
      </w:r>
    </w:p>
    <w:p w:rsidR="00FA6924" w:rsidRDefault="00FA6924" w:rsidP="00FA692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Внести изменения </w:t>
      </w:r>
      <w:r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от 01.11.2017 №31 «Об утверждении муниципальной программы </w:t>
      </w:r>
      <w:r>
        <w:rPr>
          <w:sz w:val="26"/>
          <w:szCs w:val="26"/>
        </w:rPr>
        <w:t>«Энергосбережение и повышение энергетической эффективности на территории Среднеургальского сельского поселения на 2018-2023 годы»</w:t>
      </w:r>
    </w:p>
    <w:p w:rsidR="00FA6924" w:rsidRDefault="00FA6924" w:rsidP="00FA692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1) в паспорте  программы -  </w:t>
      </w:r>
      <w:r>
        <w:rPr>
          <w:sz w:val="26"/>
          <w:szCs w:val="26"/>
        </w:rPr>
        <w:t>Объемы и источники финансирования Программы –  на 2023 год цифры «2,0» заменить цифрами «00,00»;</w:t>
      </w:r>
    </w:p>
    <w:p w:rsidR="00FA6924" w:rsidRDefault="00FA6924" w:rsidP="00FA6924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2) в </w:t>
      </w:r>
      <w:r>
        <w:rPr>
          <w:rFonts w:eastAsia="Calibri"/>
          <w:sz w:val="26"/>
          <w:szCs w:val="26"/>
          <w:lang w:eastAsia="en-US"/>
        </w:rPr>
        <w:t xml:space="preserve">пункте 4 – </w:t>
      </w:r>
      <w:r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Источники финансирования программы</w:t>
      </w:r>
      <w:r>
        <w:rPr>
          <w:rFonts w:eastAsia="Calibri"/>
          <w:sz w:val="26"/>
          <w:szCs w:val="26"/>
          <w:lang w:eastAsia="en-US"/>
        </w:rPr>
        <w:t xml:space="preserve"> - на 2023 год цифры «2,0</w:t>
      </w:r>
      <w:r>
        <w:rPr>
          <w:sz w:val="26"/>
          <w:szCs w:val="26"/>
        </w:rPr>
        <w:t>» заменить цифрами «00,00»;</w:t>
      </w:r>
    </w:p>
    <w:p w:rsidR="00FA6924" w:rsidRDefault="00FA6924" w:rsidP="00FA69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ф/</w:t>
      </w:r>
    </w:p>
    <w:p w:rsidR="00FA6924" w:rsidRDefault="00FA6924" w:rsidP="00FA69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</w:t>
      </w:r>
    </w:p>
    <w:p w:rsidR="00FA6924" w:rsidRDefault="00FA6924" w:rsidP="00FA69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FA6924" w:rsidRDefault="00FA6924" w:rsidP="00FA6924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FA6924" w:rsidRDefault="00FA6924" w:rsidP="00FA6924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FA6924" w:rsidRDefault="00FA6924" w:rsidP="00FA6924">
      <w:pPr>
        <w:widowControl w:val="0"/>
        <w:tabs>
          <w:tab w:val="left" w:pos="675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  <w:t>Н.С.Левина</w:t>
      </w:r>
    </w:p>
    <w:p w:rsidR="00FA6924" w:rsidRDefault="00FA6924" w:rsidP="00FA6924">
      <w:pPr>
        <w:widowControl w:val="0"/>
        <w:tabs>
          <w:tab w:val="left" w:pos="675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ПА0009</w:t>
      </w:r>
    </w:p>
    <w:p w:rsidR="00305758" w:rsidRDefault="00FA6924"/>
    <w:sectPr w:rsidR="00305758" w:rsidSect="0030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24"/>
    <w:rsid w:val="00304079"/>
    <w:rsid w:val="0049273D"/>
    <w:rsid w:val="007561A6"/>
    <w:rsid w:val="00F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69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6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2024-04-09T02:30:00Z</dcterms:created>
  <dcterms:modified xsi:type="dcterms:W3CDTF">2024-04-09T02:30:00Z</dcterms:modified>
</cp:coreProperties>
</file>