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26" w:rsidRPr="00DC1526" w:rsidRDefault="00DC1526" w:rsidP="00DC1526">
      <w:pPr>
        <w:shd w:val="clear" w:color="auto" w:fill="FFFFFF"/>
        <w:spacing w:before="100" w:beforeAutospacing="1" w:after="100" w:afterAutospacing="1" w:line="96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3B4256"/>
          <w:kern w:val="36"/>
          <w:sz w:val="48"/>
          <w:szCs w:val="48"/>
          <w:lang w:val="ru-RU"/>
        </w:rPr>
      </w:pPr>
      <w:r>
        <w:rPr>
          <w:rFonts w:eastAsia="Times New Roman" w:cs="Times New Roman"/>
          <w:b/>
          <w:bCs/>
          <w:color w:val="3B4256"/>
          <w:kern w:val="36"/>
          <w:sz w:val="48"/>
          <w:szCs w:val="48"/>
          <w:lang w:val="ru-RU"/>
        </w:rPr>
        <w:t>К</w:t>
      </w:r>
      <w:r w:rsidRPr="00DC1526">
        <w:rPr>
          <w:rFonts w:ascii="Helvetica" w:eastAsia="Times New Roman" w:hAnsi="Helvetica" w:cs="Times New Roman"/>
          <w:b/>
          <w:bCs/>
          <w:color w:val="3B4256"/>
          <w:kern w:val="36"/>
          <w:sz w:val="48"/>
          <w:szCs w:val="48"/>
          <w:lang w:val="ru-RU"/>
        </w:rPr>
        <w:t>ак противодействовать коррупции?</w:t>
      </w:r>
    </w:p>
    <w:p w:rsidR="00DC1526" w:rsidRDefault="00DC1526" w:rsidP="00DC15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C1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КОРРУПЦИЯ —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 совершение указанных деяний от имени или в интересах юридического лица (ст. 1 Федерального закона от 25.12.2008 № 273-ФЗ «О противодействии коррупции»).</w:t>
      </w:r>
    </w:p>
    <w:p w:rsidR="00DC1526" w:rsidRDefault="00DC1526" w:rsidP="00DC15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C1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по предупреждению коррупции, в том числе по выявлению и последующему устранению причин коррупции; по выявлению, предупреждению, пресечению, раскрытию и расследованию коррупционных правонарушений; по минимизации и (или) ликвидации последствий коррупционных правонарушений (ст. 1 Федерального закона от 25.12.2008 № 273-ФЗ «О противодействии коррупции»).</w:t>
      </w:r>
    </w:p>
    <w:p w:rsidR="00DC1526" w:rsidRDefault="00DC1526" w:rsidP="00DC15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C1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ПОЛУЧЕНИЕ ВЗЯТКИ (ст. 290 УК РФ) - получение должностным лицом, иностранным должностным лицом либо должностным лицом публичной международной организации лично или через посредника взятки в виде денег, ценных бумаг, иного имущества либо в виде незаконных оказания ему услуг имущественного характера, предоставления иных имущественных прав (в том числе, когда взятка по указанию должностного лица передается иному физическому или юридическому лицу)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лица,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5B5152" w:rsidRPr="00DC1526" w:rsidRDefault="00DC1526" w:rsidP="00DC152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C1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Максимальное наказание по данной статье — лишение свободы на срок от 8 до 15 лет со штрафом в размере до 70-кратной суммы взятки или без </w:t>
      </w:r>
      <w:bookmarkStart w:id="0" w:name="_GoBack"/>
      <w:bookmarkEnd w:id="0"/>
      <w:r w:rsidRPr="00DC152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sectPr w:rsidR="005B5152" w:rsidRPr="00DC152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B1B"/>
    <w:rsid w:val="00562B1B"/>
    <w:rsid w:val="005B5152"/>
    <w:rsid w:val="00DC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DACB6-5232-4F13-A64D-6F5BC3ED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PRF</dc:creator>
  <cp:keywords/>
  <dc:description/>
  <cp:lastModifiedBy>PRF</cp:lastModifiedBy>
  <cp:revision>2</cp:revision>
  <dcterms:created xsi:type="dcterms:W3CDTF">2024-06-29T09:23:00Z</dcterms:created>
  <dcterms:modified xsi:type="dcterms:W3CDTF">2024-06-29T09:26:00Z</dcterms:modified>
</cp:coreProperties>
</file>