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C2" w:rsidRDefault="00CB24C2" w:rsidP="00CB24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745A" w:rsidRPr="00BF2A77" w:rsidRDefault="00CE745A" w:rsidP="00CE745A">
      <w:pPr>
        <w:pStyle w:val="a3"/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5A" w:rsidRPr="00BF2A77" w:rsidRDefault="00CE745A" w:rsidP="00CE74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A7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CE745A" w:rsidRPr="00BF2A77" w:rsidRDefault="00CE745A" w:rsidP="00CE74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СРЕДНЕУРГАЛЬСКОГО </w:t>
      </w:r>
      <w:r w:rsidRPr="00BF2A77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CE745A" w:rsidRPr="00BF2A77" w:rsidRDefault="00CE745A" w:rsidP="00CE74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A77"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CE745A" w:rsidRPr="00BF2A77" w:rsidRDefault="00CE745A" w:rsidP="00CE74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A77"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CE745A" w:rsidRPr="00BF2A77" w:rsidRDefault="00CE745A" w:rsidP="00CE74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BFF" w:rsidRPr="0018425A" w:rsidRDefault="00CE745A" w:rsidP="0018425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A7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17BFF" w:rsidRDefault="00C17BFF" w:rsidP="00C17B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FF" w:rsidRDefault="00C17BFF" w:rsidP="00C17BFF">
      <w:pPr>
        <w:pStyle w:val="a3"/>
        <w:jc w:val="both"/>
      </w:pPr>
      <w:r w:rsidRPr="00631F37">
        <w:t xml:space="preserve">  </w:t>
      </w:r>
    </w:p>
    <w:p w:rsidR="00C17BFF" w:rsidRDefault="00C17BFF" w:rsidP="00C17BFF">
      <w:pPr>
        <w:pStyle w:val="a3"/>
        <w:jc w:val="both"/>
        <w:rPr>
          <w:rFonts w:ascii="Times New Roman" w:hAnsi="Times New Roman"/>
          <w:sz w:val="26"/>
        </w:rPr>
      </w:pPr>
    </w:p>
    <w:p w:rsidR="003269A8" w:rsidRPr="00CE745A" w:rsidRDefault="00672FA9" w:rsidP="00C17BFF">
      <w:pPr>
        <w:pStyle w:val="a3"/>
        <w:jc w:val="both"/>
        <w:rPr>
          <w:rFonts w:ascii="Times New Roman" w:hAnsi="Times New Roman"/>
          <w:sz w:val="26"/>
          <w:u w:val="single"/>
        </w:rPr>
      </w:pPr>
      <w:r w:rsidRPr="00CE745A">
        <w:rPr>
          <w:rFonts w:ascii="Times New Roman" w:hAnsi="Times New Roman"/>
          <w:sz w:val="26"/>
          <w:u w:val="single"/>
        </w:rPr>
        <w:t>24.06.2021</w:t>
      </w:r>
      <w:r w:rsidR="00CE745A" w:rsidRPr="00CE745A">
        <w:rPr>
          <w:rFonts w:ascii="Times New Roman" w:hAnsi="Times New Roman"/>
          <w:sz w:val="26"/>
          <w:u w:val="single"/>
        </w:rPr>
        <w:t xml:space="preserve">г.     № </w:t>
      </w:r>
      <w:r w:rsidRPr="00CE745A">
        <w:rPr>
          <w:rFonts w:ascii="Times New Roman" w:hAnsi="Times New Roman"/>
          <w:sz w:val="26"/>
          <w:u w:val="single"/>
        </w:rPr>
        <w:t xml:space="preserve"> 116</w:t>
      </w:r>
    </w:p>
    <w:p w:rsidR="003269A8" w:rsidRDefault="00CE745A" w:rsidP="00C17BFF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с.Средний Ургал</w:t>
      </w:r>
    </w:p>
    <w:p w:rsidR="003269A8" w:rsidRDefault="003269A8" w:rsidP="00C17BFF">
      <w:pPr>
        <w:pStyle w:val="a3"/>
        <w:jc w:val="both"/>
        <w:rPr>
          <w:rFonts w:ascii="Times New Roman" w:hAnsi="Times New Roman"/>
          <w:sz w:val="26"/>
        </w:rPr>
      </w:pPr>
    </w:p>
    <w:p w:rsidR="003269A8" w:rsidRDefault="003269A8" w:rsidP="00C17BFF">
      <w:pPr>
        <w:pStyle w:val="a3"/>
        <w:jc w:val="both"/>
        <w:rPr>
          <w:rFonts w:ascii="Times New Roman" w:hAnsi="Times New Roman"/>
          <w:sz w:val="26"/>
        </w:rPr>
      </w:pPr>
    </w:p>
    <w:p w:rsidR="003269A8" w:rsidRPr="00631F37" w:rsidRDefault="003269A8" w:rsidP="00C17BFF">
      <w:pPr>
        <w:pStyle w:val="a3"/>
        <w:jc w:val="both"/>
        <w:rPr>
          <w:rFonts w:ascii="Times New Roman" w:hAnsi="Times New Roman"/>
          <w:sz w:val="26"/>
        </w:rPr>
      </w:pPr>
    </w:p>
    <w:p w:rsidR="00C17BFF" w:rsidRPr="00631F37" w:rsidRDefault="00C17BFF" w:rsidP="00C17BFF">
      <w:pPr>
        <w:pStyle w:val="a3"/>
        <w:jc w:val="both"/>
        <w:rPr>
          <w:rFonts w:ascii="Times New Roman" w:hAnsi="Times New Roman"/>
          <w:sz w:val="26"/>
        </w:rPr>
      </w:pPr>
    </w:p>
    <w:p w:rsidR="00C17BFF" w:rsidRPr="00E02E5C" w:rsidRDefault="00C17BFF" w:rsidP="00C17BF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E02E5C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«О земельном налоге на территории Среднеургальского сельского поселения Верхнебуреинского муниципального района Хабаровского края», утвержденное решением Совета депутатов Среднеургальского сельского поселения Верхнебуреинского муниципального района Хабаровского края от 29.10.2014г № 59 «Об установлении земельного налога» </w:t>
      </w:r>
    </w:p>
    <w:p w:rsidR="00C17BFF" w:rsidRPr="00E02E5C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7BFF" w:rsidRPr="00E02E5C" w:rsidRDefault="00AE356F" w:rsidP="00C17BFF">
      <w:pPr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E356F">
        <w:rPr>
          <w:rFonts w:ascii="Times New Roman" w:hAnsi="Times New Roman"/>
          <w:sz w:val="26"/>
          <w:szCs w:val="26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23.11.2020 № 374-ФЗ « 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17BFF" w:rsidRPr="00E02E5C">
        <w:rPr>
          <w:rFonts w:ascii="Times New Roman" w:hAnsi="Times New Roman"/>
          <w:color w:val="000000"/>
          <w:sz w:val="26"/>
          <w:szCs w:val="26"/>
        </w:rPr>
        <w:t>Совет депутатов Среднеургальского сельского поселения Верхнебуреинского муниципального района Хабаровского края</w:t>
      </w:r>
      <w:proofErr w:type="gramEnd"/>
    </w:p>
    <w:p w:rsidR="00C17BFF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7BFF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34A50">
        <w:rPr>
          <w:rFonts w:ascii="Times New Roman" w:hAnsi="Times New Roman"/>
          <w:sz w:val="26"/>
          <w:szCs w:val="26"/>
        </w:rPr>
        <w:t>РЕШИЛ:</w:t>
      </w:r>
    </w:p>
    <w:p w:rsidR="00C17BFF" w:rsidRPr="00CC24BE" w:rsidRDefault="00C17BFF" w:rsidP="00C17BFF">
      <w:pPr>
        <w:rPr>
          <w:sz w:val="26"/>
          <w:szCs w:val="26"/>
        </w:rPr>
      </w:pPr>
    </w:p>
    <w:p w:rsidR="00CC24BE" w:rsidRPr="00CC24BE" w:rsidRDefault="00CC24BE" w:rsidP="00CC24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C24BE">
        <w:rPr>
          <w:rFonts w:ascii="Times New Roman" w:hAnsi="Times New Roman"/>
          <w:sz w:val="26"/>
          <w:szCs w:val="26"/>
        </w:rPr>
        <w:t xml:space="preserve">Внести в  Положение «О земельном налоге на территории </w:t>
      </w:r>
      <w:r w:rsidR="005318E8" w:rsidRPr="00E02E5C">
        <w:rPr>
          <w:rFonts w:ascii="Times New Roman" w:hAnsi="Times New Roman"/>
          <w:sz w:val="26"/>
          <w:szCs w:val="26"/>
        </w:rPr>
        <w:t>Среднеургальского</w:t>
      </w:r>
      <w:r w:rsidR="005318E8" w:rsidRPr="00CC24BE">
        <w:rPr>
          <w:rFonts w:ascii="Times New Roman" w:hAnsi="Times New Roman"/>
          <w:sz w:val="26"/>
          <w:szCs w:val="26"/>
        </w:rPr>
        <w:t xml:space="preserve"> </w:t>
      </w:r>
      <w:r w:rsidR="005318E8">
        <w:rPr>
          <w:rFonts w:ascii="Times New Roman" w:hAnsi="Times New Roman"/>
          <w:sz w:val="26"/>
          <w:szCs w:val="26"/>
        </w:rPr>
        <w:t xml:space="preserve">сельского поселения, </w:t>
      </w:r>
      <w:r w:rsidRPr="00CC24BE">
        <w:rPr>
          <w:rFonts w:ascii="Times New Roman" w:hAnsi="Times New Roman"/>
          <w:sz w:val="26"/>
          <w:szCs w:val="26"/>
        </w:rPr>
        <w:t>утвержденного решением Совета депутатов</w:t>
      </w:r>
      <w:r w:rsidR="005318E8" w:rsidRPr="005318E8">
        <w:rPr>
          <w:rFonts w:ascii="Times New Roman" w:hAnsi="Times New Roman"/>
          <w:sz w:val="26"/>
          <w:szCs w:val="26"/>
        </w:rPr>
        <w:t xml:space="preserve"> </w:t>
      </w:r>
      <w:r w:rsidR="005318E8" w:rsidRPr="00E02E5C">
        <w:rPr>
          <w:rFonts w:ascii="Times New Roman" w:hAnsi="Times New Roman"/>
          <w:sz w:val="26"/>
          <w:szCs w:val="26"/>
        </w:rPr>
        <w:t>Среднеургальского</w:t>
      </w:r>
      <w:r w:rsidRPr="00CC24BE">
        <w:rPr>
          <w:rFonts w:ascii="Times New Roman" w:hAnsi="Times New Roman"/>
          <w:sz w:val="26"/>
          <w:szCs w:val="26"/>
        </w:rPr>
        <w:t xml:space="preserve"> сельского поселения Верхнебуреинского муниципального района от 11.11.2014 г. № 18 « Об установлении земельного налога на территории </w:t>
      </w:r>
      <w:r w:rsidR="005318E8" w:rsidRPr="00E02E5C">
        <w:rPr>
          <w:rFonts w:ascii="Times New Roman" w:hAnsi="Times New Roman"/>
          <w:sz w:val="26"/>
          <w:szCs w:val="26"/>
        </w:rPr>
        <w:t>Среднеургальского</w:t>
      </w:r>
      <w:r w:rsidR="005318E8" w:rsidRPr="00CC24BE">
        <w:rPr>
          <w:rFonts w:ascii="Times New Roman" w:hAnsi="Times New Roman"/>
          <w:sz w:val="26"/>
          <w:szCs w:val="26"/>
        </w:rPr>
        <w:t xml:space="preserve"> </w:t>
      </w:r>
      <w:r w:rsidRPr="00CC24BE">
        <w:rPr>
          <w:rFonts w:ascii="Times New Roman" w:hAnsi="Times New Roman"/>
          <w:sz w:val="26"/>
          <w:szCs w:val="26"/>
        </w:rPr>
        <w:t>сельского поселения Верхнебуреинского муниципального района», следующие изменения</w:t>
      </w:r>
      <w:proofErr w:type="gramStart"/>
      <w:r w:rsidRPr="00CC24BE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CC24BE" w:rsidRPr="00CC24BE" w:rsidRDefault="00CC24BE" w:rsidP="00CC24B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4BE">
        <w:rPr>
          <w:rFonts w:ascii="Times New Roman" w:hAnsi="Times New Roman" w:cs="Times New Roman"/>
          <w:bCs/>
          <w:sz w:val="26"/>
          <w:szCs w:val="26"/>
        </w:rPr>
        <w:t xml:space="preserve">            1.1 Раздел 3 Положения изложить в следующей редакции</w:t>
      </w:r>
      <w:proofErr w:type="gramStart"/>
      <w:r w:rsidRPr="00CC24BE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</w:p>
    <w:p w:rsidR="00CC24BE" w:rsidRPr="00CC24BE" w:rsidRDefault="00CC24BE" w:rsidP="00CC24B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4BE">
        <w:rPr>
          <w:rFonts w:ascii="Times New Roman" w:hAnsi="Times New Roman" w:cs="Times New Roman"/>
          <w:bCs/>
          <w:sz w:val="26"/>
          <w:szCs w:val="26"/>
        </w:rPr>
        <w:t xml:space="preserve">           «3.1.Льготы установлены статьей 395 Налогового Кодекса Российской Федерации.</w:t>
      </w:r>
    </w:p>
    <w:p w:rsidR="00CC24BE" w:rsidRPr="00CC24BE" w:rsidRDefault="00CC24BE" w:rsidP="00CC24B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3.2. Налоговая база уменьшается на величину кадастровой стоимости</w:t>
      </w:r>
    </w:p>
    <w:p w:rsidR="00CC24BE" w:rsidRPr="00CC24BE" w:rsidRDefault="00CC24BE" w:rsidP="00CC24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600 квадратных метров площади земельного участка, находящегося в собственности, постоянном (бессрочном) пользовании или пожизненном </w:t>
      </w:r>
      <w:r w:rsidRPr="00CC24BE">
        <w:rPr>
          <w:rFonts w:ascii="Times New Roman" w:hAnsi="Times New Roman" w:cs="Times New Roman"/>
          <w:sz w:val="26"/>
          <w:szCs w:val="26"/>
        </w:rPr>
        <w:lastRenderedPageBreak/>
        <w:t>наследуемом владении налогоплательщиков, в отношении категорий, указанных в пункте 5 статьи 391 Налогового кодекса Российской Федерации.</w:t>
      </w:r>
    </w:p>
    <w:p w:rsidR="00CC24BE" w:rsidRPr="00CC24BE" w:rsidRDefault="00CC24BE" w:rsidP="00CC24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      3.3. Налогоплательщики, имеющие право на налоговые льготы, в том числе в виде налогового вычета, установленные законодательством о налогах и сборах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CC24BE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Pr="00CC24BE">
        <w:rPr>
          <w:rFonts w:ascii="Times New Roman" w:hAnsi="Times New Roman" w:cs="Times New Roman"/>
          <w:sz w:val="26"/>
          <w:szCs w:val="26"/>
        </w:rPr>
        <w:t>, подтверждающие право налогоплательщика на налоговую льготу.</w:t>
      </w:r>
    </w:p>
    <w:p w:rsidR="00CC24BE" w:rsidRPr="00CC24BE" w:rsidRDefault="00CC24BE" w:rsidP="00CC24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Предоставление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CC24BE" w:rsidRPr="00CC24BE" w:rsidRDefault="00CC24BE" w:rsidP="00CC24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CC24BE" w:rsidRPr="00CC24BE" w:rsidRDefault="00CC24BE" w:rsidP="00CC24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В случае</w:t>
      </w:r>
      <w:proofErr w:type="gramStart"/>
      <w:r w:rsidRPr="00CC24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24BE">
        <w:rPr>
          <w:rFonts w:ascii="Times New Roman" w:hAnsi="Times New Roman" w:cs="Times New Roman"/>
          <w:sz w:val="26"/>
          <w:szCs w:val="26"/>
        </w:rPr>
        <w:t xml:space="preserve"> если налогоплательщик –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</w:t>
      </w:r>
      <w:proofErr w:type="gramStart"/>
      <w:r w:rsidRPr="00CC24BE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CC24BE">
        <w:rPr>
          <w:rFonts w:ascii="Times New Roman" w:hAnsi="Times New Roman" w:cs="Times New Roman"/>
          <w:sz w:val="26"/>
          <w:szCs w:val="26"/>
        </w:rPr>
        <w:t xml:space="preserve"> у налогоплательщика – физического лица возникло право на налоговую льготу.</w:t>
      </w:r>
    </w:p>
    <w:p w:rsidR="00CC24BE" w:rsidRPr="00CC24BE" w:rsidRDefault="00CC24BE" w:rsidP="00CC24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CC24BE"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 учетом коэффициента, 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CC24BE">
        <w:rPr>
          <w:rFonts w:ascii="Times New Roman" w:hAnsi="Times New Roman" w:cs="Times New Roman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CC24BE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CC24BE">
        <w:rPr>
          <w:rFonts w:ascii="Times New Roman" w:hAnsi="Times New Roman" w:cs="Times New Roman"/>
          <w:sz w:val="26"/>
          <w:szCs w:val="26"/>
        </w:rPr>
        <w:t>».</w:t>
      </w:r>
    </w:p>
    <w:p w:rsidR="00C17BFF" w:rsidRPr="00CC24BE" w:rsidRDefault="00CC24BE" w:rsidP="00C17BFF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2</w:t>
      </w:r>
      <w:r w:rsidR="00C17BFF">
        <w:rPr>
          <w:rFonts w:ascii="Times New Roman" w:hAnsi="Times New Roman"/>
          <w:sz w:val="26"/>
        </w:rPr>
        <w:t xml:space="preserve">. </w:t>
      </w:r>
      <w:proofErr w:type="gramStart"/>
      <w:r w:rsidR="00C17BFF" w:rsidRPr="000D7255">
        <w:rPr>
          <w:rFonts w:ascii="Times New Roman" w:hAnsi="Times New Roman"/>
          <w:sz w:val="26"/>
        </w:rPr>
        <w:t>Контроль за</w:t>
      </w:r>
      <w:proofErr w:type="gramEnd"/>
      <w:r w:rsidR="00C17BFF" w:rsidRPr="000D7255">
        <w:rPr>
          <w:rFonts w:ascii="Times New Roman" w:hAnsi="Times New Roman"/>
          <w:sz w:val="26"/>
        </w:rPr>
        <w:t xml:space="preserve"> выполнением настоящего решения возложить на председателя </w:t>
      </w:r>
      <w:r w:rsidR="00C17BFF" w:rsidRPr="00CC24BE">
        <w:rPr>
          <w:rFonts w:ascii="Times New Roman" w:hAnsi="Times New Roman"/>
          <w:sz w:val="26"/>
          <w:szCs w:val="26"/>
        </w:rPr>
        <w:t>Совета депутатов П.С.Захарченко.</w:t>
      </w:r>
    </w:p>
    <w:p w:rsidR="00C17BFF" w:rsidRPr="00CC24BE" w:rsidRDefault="00CC24BE" w:rsidP="00CC24BE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17BFF" w:rsidRPr="00CC24BE">
        <w:rPr>
          <w:rFonts w:ascii="Times New Roman" w:hAnsi="Times New Roman"/>
          <w:sz w:val="26"/>
          <w:szCs w:val="26"/>
        </w:rPr>
        <w:t xml:space="preserve">. </w:t>
      </w:r>
      <w:r w:rsidRPr="00CC24BE"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 с после его официального опубликования (обнародования).</w:t>
      </w:r>
    </w:p>
    <w:p w:rsidR="00C17BFF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7BFF" w:rsidRPr="0090329C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0329C">
        <w:rPr>
          <w:rFonts w:ascii="Times New Roman" w:hAnsi="Times New Roman"/>
          <w:sz w:val="26"/>
          <w:szCs w:val="26"/>
        </w:rPr>
        <w:t>Глава, Председатель Совета депутатов</w:t>
      </w:r>
    </w:p>
    <w:p w:rsidR="00C17BFF" w:rsidRPr="0090329C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  <w:sectPr w:rsidR="00C17BFF" w:rsidRPr="0090329C" w:rsidSect="008C1510">
          <w:footerReference w:type="default" r:id="rId9"/>
          <w:pgSz w:w="11906" w:h="16838"/>
          <w:pgMar w:top="993" w:right="851" w:bottom="1134" w:left="1985" w:header="709" w:footer="709" w:gutter="0"/>
          <w:cols w:space="708"/>
          <w:docGrid w:linePitch="360"/>
        </w:sectPr>
      </w:pPr>
      <w:r w:rsidRPr="0090329C">
        <w:rPr>
          <w:rFonts w:ascii="Times New Roman" w:hAnsi="Times New Roman"/>
          <w:sz w:val="26"/>
          <w:szCs w:val="26"/>
        </w:rPr>
        <w:t xml:space="preserve">Среднеургальского сельского поселения                       </w:t>
      </w:r>
      <w:r>
        <w:rPr>
          <w:rFonts w:ascii="Times New Roman" w:hAnsi="Times New Roman"/>
          <w:sz w:val="26"/>
          <w:szCs w:val="26"/>
        </w:rPr>
        <w:t xml:space="preserve">               П.С. Захарченко</w:t>
      </w:r>
    </w:p>
    <w:p w:rsidR="00C17BFF" w:rsidRDefault="00C17BFF" w:rsidP="00ED4F8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C17BFF" w:rsidRDefault="00C17BFF" w:rsidP="00ED4F8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C17BFF" w:rsidRDefault="00C17BFF" w:rsidP="00ED4F8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Среднеургальского сельского поселения</w:t>
      </w:r>
    </w:p>
    <w:p w:rsidR="00C17BFF" w:rsidRDefault="00C17BFF" w:rsidP="00ED4F8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Верхнебуреинского</w:t>
      </w:r>
    </w:p>
    <w:p w:rsidR="00C17BFF" w:rsidRDefault="00C17BFF" w:rsidP="00ED4F8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C17BFF" w:rsidRDefault="00C17BFF" w:rsidP="00ED4F80">
      <w:pPr>
        <w:pStyle w:val="a3"/>
        <w:tabs>
          <w:tab w:val="left" w:pos="685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 29.10.2014г. № 59</w:t>
      </w:r>
    </w:p>
    <w:p w:rsidR="00C17BFF" w:rsidRPr="00FD0A8F" w:rsidRDefault="00C17BFF" w:rsidP="00ED4F8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от  30.10.2017 г. № 9</w:t>
      </w:r>
    </w:p>
    <w:p w:rsidR="00C17BFF" w:rsidRPr="00FD0A8F" w:rsidRDefault="00C17BFF" w:rsidP="00ED4F80">
      <w:pPr>
        <w:pStyle w:val="a3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</w:t>
      </w:r>
      <w:r w:rsidRPr="00FD0A8F">
        <w:rPr>
          <w:rFonts w:ascii="Times New Roman" w:hAnsi="Times New Roman"/>
          <w:sz w:val="26"/>
          <w:szCs w:val="26"/>
        </w:rPr>
        <w:t>от  30.07.2018 г. № 35</w:t>
      </w: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</w:t>
      </w:r>
    </w:p>
    <w:p w:rsidR="00C17BFF" w:rsidRDefault="00ED4F80" w:rsidP="00ED4F80">
      <w:pPr>
        <w:pStyle w:val="a3"/>
        <w:tabs>
          <w:tab w:val="left" w:pos="640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 14.12.2020г. №  99</w:t>
      </w:r>
    </w:p>
    <w:p w:rsidR="00ED4F80" w:rsidRDefault="00ED4F80" w:rsidP="00ED4F80">
      <w:pPr>
        <w:pStyle w:val="a3"/>
        <w:tabs>
          <w:tab w:val="left" w:pos="640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 24.06.2021г. № 116</w:t>
      </w:r>
    </w:p>
    <w:p w:rsidR="00ED4F80" w:rsidRDefault="00ED4F80" w:rsidP="00A036FC">
      <w:pPr>
        <w:pStyle w:val="a3"/>
        <w:tabs>
          <w:tab w:val="left" w:pos="6405"/>
        </w:tabs>
        <w:jc w:val="both"/>
        <w:rPr>
          <w:rFonts w:ascii="Times New Roman" w:hAnsi="Times New Roman"/>
          <w:sz w:val="26"/>
          <w:szCs w:val="26"/>
        </w:rPr>
      </w:pPr>
    </w:p>
    <w:p w:rsidR="00C17BFF" w:rsidRPr="002D5277" w:rsidRDefault="00C17BFF" w:rsidP="00C17BF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5277">
        <w:rPr>
          <w:rFonts w:ascii="Times New Roman" w:hAnsi="Times New Roman"/>
          <w:b/>
          <w:sz w:val="26"/>
          <w:szCs w:val="26"/>
        </w:rPr>
        <w:t>ПОЛОЖЕНИЕ</w:t>
      </w:r>
    </w:p>
    <w:p w:rsidR="00C17BFF" w:rsidRDefault="00C17BFF" w:rsidP="00C17BF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земельном налоге на территории Среднеургальского сельского поселения Верхнебуреинского района Хабаровского края»</w:t>
      </w:r>
    </w:p>
    <w:p w:rsidR="00C17BFF" w:rsidRDefault="00C17BFF" w:rsidP="00C17BF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7BFF" w:rsidRPr="002D5277" w:rsidRDefault="00C17BFF" w:rsidP="00C17BF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5277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C17BFF" w:rsidRDefault="00C17BFF" w:rsidP="00C17BF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Земельный налог на территории Среднеургальского сельского поселения Верхнебуреинского района Хабаровского края устанавливается в соответствии с главой 31 части второй Налогового кодекса Российской Федерации и пунктом 2 статьи 14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6"/>
            <w:szCs w:val="26"/>
          </w:rPr>
          <w:t>06.10.2003</w:t>
        </w:r>
      </w:smartTag>
      <w:r>
        <w:rPr>
          <w:rFonts w:ascii="Times New Roman" w:hAnsi="Times New Roman"/>
          <w:sz w:val="26"/>
          <w:szCs w:val="26"/>
        </w:rPr>
        <w:t xml:space="preserve"> г № 131 «Об общих принципах организации местного самоуправления в Российской Федерации».</w:t>
      </w:r>
    </w:p>
    <w:p w:rsidR="00C17BFF" w:rsidRDefault="00C17BFF" w:rsidP="00C17BF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1.2.Настоящее положение определяет налоговые ставки в пределах, предусмотренных Налоговым кодексом Российской Федерации, порядок и сроки уплаты земельного налога, устанавливает налоговые льготы, основания и порядок их применения.</w:t>
      </w:r>
    </w:p>
    <w:p w:rsidR="00C17BFF" w:rsidRDefault="00C17BFF" w:rsidP="00C17BFF">
      <w:pPr>
        <w:pStyle w:val="a3"/>
        <w:rPr>
          <w:rFonts w:ascii="Times New Roman" w:hAnsi="Times New Roman"/>
          <w:sz w:val="26"/>
          <w:szCs w:val="26"/>
        </w:rPr>
      </w:pPr>
    </w:p>
    <w:p w:rsidR="00C17BFF" w:rsidRPr="002D5277" w:rsidRDefault="00C17BFF" w:rsidP="00C17BF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D5277">
        <w:rPr>
          <w:rFonts w:ascii="Times New Roman" w:hAnsi="Times New Roman"/>
          <w:b/>
          <w:sz w:val="26"/>
          <w:szCs w:val="26"/>
        </w:rPr>
        <w:t>2.Налоговые ставки</w:t>
      </w:r>
    </w:p>
    <w:p w:rsidR="00C17BFF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Налоговые ставки устанавливаются в следующих размерах:</w:t>
      </w:r>
    </w:p>
    <w:p w:rsidR="00C17BFF" w:rsidRPr="000D7255" w:rsidRDefault="00C17BFF" w:rsidP="00C17BFF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1)0,3</w:t>
      </w:r>
      <w:r w:rsidR="0007698C">
        <w:rPr>
          <w:rFonts w:ascii="Times New Roman" w:hAnsi="Times New Roman"/>
          <w:sz w:val="26"/>
          <w:szCs w:val="28"/>
        </w:rPr>
        <w:t xml:space="preserve">процента </w:t>
      </w:r>
      <w:r w:rsidRPr="000D7255">
        <w:rPr>
          <w:rFonts w:ascii="Times New Roman" w:hAnsi="Times New Roman"/>
          <w:sz w:val="26"/>
          <w:szCs w:val="28"/>
        </w:rPr>
        <w:t>в отношении земельных участков:</w:t>
      </w:r>
    </w:p>
    <w:p w:rsidR="00C17BFF" w:rsidRDefault="00C17BFF" w:rsidP="00C17BFF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596C41">
        <w:rPr>
          <w:rFonts w:ascii="Times New Roman" w:hAnsi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17BFF" w:rsidRPr="00491D95" w:rsidRDefault="00C17BFF" w:rsidP="00C17BFF">
      <w:pPr>
        <w:ind w:firstLine="540"/>
        <w:rPr>
          <w:rFonts w:ascii="Times New Roman" w:hAnsi="Times New Roman"/>
          <w:sz w:val="26"/>
          <w:szCs w:val="26"/>
        </w:rPr>
      </w:pPr>
      <w:r w:rsidRPr="00EE733B">
        <w:rPr>
          <w:rFonts w:ascii="Times New Roman" w:hAnsi="Times New Roman"/>
          <w:sz w:val="26"/>
          <w:szCs w:val="26"/>
        </w:rPr>
        <w:t xml:space="preserve"> </w:t>
      </w:r>
      <w:r w:rsidRPr="00491D95">
        <w:rPr>
          <w:rFonts w:ascii="Times New Roman" w:hAnsi="Times New Roman"/>
          <w:sz w:val="26"/>
          <w:szCs w:val="26"/>
        </w:rPr>
        <w:t xml:space="preserve"> не используемых в предпринимательской деятельности, приобретенных (предоставленных) для ведения  </w:t>
      </w:r>
      <w:hyperlink r:id="rId10" w:history="1">
        <w:r w:rsidRPr="00491D95">
          <w:rPr>
            <w:rStyle w:val="a4"/>
            <w:rFonts w:ascii="Times New Roman" w:hAnsi="Times New Roman"/>
            <w:color w:val="000000"/>
            <w:sz w:val="26"/>
            <w:szCs w:val="26"/>
          </w:rPr>
          <w:t>личного подсобного хозяйства</w:t>
        </w:r>
      </w:hyperlink>
      <w:r w:rsidRPr="00491D9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91D95">
        <w:rPr>
          <w:rFonts w:ascii="Times New Roman" w:hAnsi="Times New Roman"/>
          <w:sz w:val="26"/>
          <w:szCs w:val="26"/>
        </w:rPr>
        <w:t>садоводства или 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17BFF" w:rsidRPr="00EE733B" w:rsidRDefault="00C17BFF" w:rsidP="00C17BFF">
      <w:pPr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EE733B">
        <w:rPr>
          <w:rFonts w:ascii="Times New Roman" w:hAnsi="Times New Roman"/>
          <w:sz w:val="26"/>
          <w:szCs w:val="26"/>
        </w:rPr>
        <w:t>занятых</w:t>
      </w:r>
      <w:proofErr w:type="gramEnd"/>
      <w:r w:rsidRPr="00EE733B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EE733B">
          <w:rPr>
            <w:rFonts w:ascii="Times New Roman" w:hAnsi="Times New Roman"/>
            <w:sz w:val="26"/>
            <w:szCs w:val="26"/>
          </w:rPr>
          <w:t>жилищным фондом</w:t>
        </w:r>
      </w:hyperlink>
      <w:r w:rsidRPr="00EE733B">
        <w:rPr>
          <w:rFonts w:ascii="Times New Roman" w:hAnsi="Times New Roman"/>
          <w:sz w:val="26"/>
          <w:szCs w:val="2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17BFF" w:rsidRPr="00596C41" w:rsidRDefault="00C17BFF" w:rsidP="00C17BFF">
      <w:pPr>
        <w:ind w:firstLine="540"/>
        <w:rPr>
          <w:rFonts w:ascii="Times New Roman" w:hAnsi="Times New Roman"/>
          <w:sz w:val="26"/>
          <w:szCs w:val="26"/>
        </w:rPr>
      </w:pPr>
      <w:proofErr w:type="gramStart"/>
      <w:r w:rsidRPr="00596C41">
        <w:rPr>
          <w:rFonts w:ascii="Times New Roman" w:hAnsi="Times New Roman"/>
          <w:sz w:val="26"/>
          <w:szCs w:val="26"/>
        </w:rPr>
        <w:t>приобретенных</w:t>
      </w:r>
      <w:proofErr w:type="gramEnd"/>
      <w:r w:rsidRPr="00596C41">
        <w:rPr>
          <w:rFonts w:ascii="Times New Roman" w:hAnsi="Times New Roman"/>
          <w:sz w:val="26"/>
          <w:szCs w:val="26"/>
        </w:rPr>
        <w:t xml:space="preserve"> (предоставленных) для </w:t>
      </w:r>
      <w:hyperlink r:id="rId12" w:history="1">
        <w:r w:rsidRPr="00596C41">
          <w:rPr>
            <w:rFonts w:ascii="Times New Roman" w:hAnsi="Times New Roman"/>
            <w:sz w:val="26"/>
            <w:szCs w:val="26"/>
          </w:rPr>
          <w:t>личного подсобного хозяйства</w:t>
        </w:r>
      </w:hyperlink>
      <w:r w:rsidRPr="00596C41">
        <w:rPr>
          <w:rFonts w:ascii="Times New Roman" w:hAnsi="Times New Roman"/>
          <w:sz w:val="26"/>
          <w:szCs w:val="26"/>
        </w:rPr>
        <w:t>, садоводства, огородничества или животноводства, а также дачного хозяйства;</w:t>
      </w:r>
    </w:p>
    <w:p w:rsidR="00C17BFF" w:rsidRPr="000D7255" w:rsidRDefault="00C17BFF" w:rsidP="00C17BFF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3)</w:t>
      </w:r>
      <w:r w:rsidR="0007698C">
        <w:rPr>
          <w:rFonts w:ascii="Times New Roman" w:hAnsi="Times New Roman"/>
          <w:sz w:val="26"/>
          <w:szCs w:val="28"/>
        </w:rPr>
        <w:t xml:space="preserve"> 1,5 процента</w:t>
      </w:r>
      <w:r w:rsidRPr="000D7255">
        <w:rPr>
          <w:rFonts w:ascii="Times New Roman" w:hAnsi="Times New Roman"/>
          <w:sz w:val="26"/>
          <w:szCs w:val="28"/>
        </w:rPr>
        <w:t xml:space="preserve"> в отношении прочих земельных участков.</w:t>
      </w:r>
    </w:p>
    <w:p w:rsidR="00C17BFF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7BFF" w:rsidRDefault="00C17BFF" w:rsidP="00C17BF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17BFF" w:rsidRDefault="00C17BFF" w:rsidP="00C17BF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3.Налоговые льготы</w:t>
      </w:r>
    </w:p>
    <w:p w:rsidR="00C17BFF" w:rsidRDefault="00C17BFF" w:rsidP="00C17BF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3.1.Наряду с категориями налогоплательщиков, установленными статьей 395 Налогового кодекса Российской Федерации, освобождаются от уплаты земельного налога:</w:t>
      </w:r>
    </w:p>
    <w:p w:rsidR="005318E8" w:rsidRPr="00CC24BE" w:rsidRDefault="005318E8" w:rsidP="005318E8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3.2. Налоговая база уменьшается на величину кадастровой стоимости</w:t>
      </w:r>
    </w:p>
    <w:p w:rsidR="005318E8" w:rsidRPr="00CC24BE" w:rsidRDefault="005318E8" w:rsidP="005318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>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в отношении категорий, указанных в пункте 5 статьи 391 Налогового кодекса Российской Федерации.</w:t>
      </w:r>
    </w:p>
    <w:p w:rsidR="005318E8" w:rsidRPr="00CC24BE" w:rsidRDefault="005318E8" w:rsidP="005318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      3.3. Налогоплательщики, имеющие право на налоговые льготы, в том числе в виде налогового вычета, установленные законодательством о налогах и сборах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CC24BE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Pr="00CC24BE">
        <w:rPr>
          <w:rFonts w:ascii="Times New Roman" w:hAnsi="Times New Roman" w:cs="Times New Roman"/>
          <w:sz w:val="26"/>
          <w:szCs w:val="26"/>
        </w:rPr>
        <w:t>, подтверждающие право налогоплательщика на налоговую льготу.</w:t>
      </w:r>
    </w:p>
    <w:p w:rsidR="005318E8" w:rsidRPr="00CC24BE" w:rsidRDefault="005318E8" w:rsidP="005318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Предоставление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5318E8" w:rsidRPr="00CC24BE" w:rsidRDefault="005318E8" w:rsidP="005318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5318E8" w:rsidRPr="00CC24BE" w:rsidRDefault="005318E8" w:rsidP="005318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В случае</w:t>
      </w:r>
      <w:proofErr w:type="gramStart"/>
      <w:r w:rsidRPr="00CC24B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C24BE">
        <w:rPr>
          <w:rFonts w:ascii="Times New Roman" w:hAnsi="Times New Roman" w:cs="Times New Roman"/>
          <w:sz w:val="26"/>
          <w:szCs w:val="26"/>
        </w:rPr>
        <w:t xml:space="preserve"> если налогоплательщик –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и другими федеральными законами, начиная с налогового периода, в </w:t>
      </w:r>
      <w:proofErr w:type="gramStart"/>
      <w:r w:rsidRPr="00CC24BE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CC24BE">
        <w:rPr>
          <w:rFonts w:ascii="Times New Roman" w:hAnsi="Times New Roman" w:cs="Times New Roman"/>
          <w:sz w:val="26"/>
          <w:szCs w:val="26"/>
        </w:rPr>
        <w:t xml:space="preserve"> у налогоплательщика – физического лица возникло право на налоговую льготу.</w:t>
      </w:r>
    </w:p>
    <w:p w:rsidR="005318E8" w:rsidRPr="00CC24BE" w:rsidRDefault="005318E8" w:rsidP="005318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24B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CC24BE"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 учетом коэффициента, 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CC24BE">
        <w:rPr>
          <w:rFonts w:ascii="Times New Roman" w:hAnsi="Times New Roman" w:cs="Times New Roman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CC24BE"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 w:rsidRPr="00CC24BE">
        <w:rPr>
          <w:rFonts w:ascii="Times New Roman" w:hAnsi="Times New Roman" w:cs="Times New Roman"/>
          <w:sz w:val="26"/>
          <w:szCs w:val="26"/>
        </w:rPr>
        <w:t>».</w:t>
      </w:r>
    </w:p>
    <w:p w:rsidR="00C17BFF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7BFF" w:rsidRDefault="00C17BFF" w:rsidP="00C17BFF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4.Порядок и сроки уплаты налога и авансовых платежей по налогу</w:t>
      </w:r>
    </w:p>
    <w:p w:rsidR="00C17BFF" w:rsidRDefault="00C17BFF" w:rsidP="00A036F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4.1. Налогоплательщик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организации уплачивают земельный налог в срок не позднее 1 марта года, следующего за истекшим налоговым период.</w:t>
      </w:r>
    </w:p>
    <w:p w:rsidR="00C17BFF" w:rsidRDefault="00C17BFF" w:rsidP="00A036F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Налогоплательщики - физические лица уплачивают  земельный налог в соответствии со статьей 397 Налогового кодекса Российской Федерации.</w:t>
      </w:r>
    </w:p>
    <w:p w:rsidR="00C17BFF" w:rsidRPr="003324CB" w:rsidRDefault="00C17BFF" w:rsidP="00A036F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4.2. </w:t>
      </w:r>
      <w:r w:rsidR="00A036FC">
        <w:rPr>
          <w:rFonts w:ascii="Times New Roman" w:hAnsi="Times New Roman"/>
          <w:sz w:val="26"/>
          <w:szCs w:val="26"/>
        </w:rPr>
        <w:t xml:space="preserve">Авансовые платежи по налогу подлежат уплате налогоплательщиками-организациями в срок не позднее последнего числа месяца, следующего за </w:t>
      </w:r>
      <w:proofErr w:type="gramStart"/>
      <w:r w:rsidR="00A036FC">
        <w:rPr>
          <w:rFonts w:ascii="Times New Roman" w:hAnsi="Times New Roman"/>
          <w:sz w:val="26"/>
          <w:szCs w:val="26"/>
        </w:rPr>
        <w:t>истекшим</w:t>
      </w:r>
      <w:proofErr w:type="gramEnd"/>
      <w:r w:rsidR="00A036FC">
        <w:rPr>
          <w:rFonts w:ascii="Times New Roman" w:hAnsi="Times New Roman"/>
          <w:sz w:val="26"/>
          <w:szCs w:val="26"/>
        </w:rPr>
        <w:t xml:space="preserve"> отчетным период».</w:t>
      </w:r>
    </w:p>
    <w:p w:rsidR="00C17BFF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7BFF" w:rsidRDefault="00C17BFF" w:rsidP="00C17B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C17BFF" w:rsidRDefault="00C17BFF" w:rsidP="00C17BFF"/>
    <w:p w:rsidR="00305758" w:rsidRDefault="00330D5E" w:rsidP="00C17BFF">
      <w:pPr>
        <w:pStyle w:val="a3"/>
        <w:jc w:val="both"/>
      </w:pPr>
    </w:p>
    <w:sectPr w:rsidR="00305758" w:rsidSect="00C17BFF">
      <w:pgSz w:w="11906" w:h="16838"/>
      <w:pgMar w:top="993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5E" w:rsidRDefault="00330D5E" w:rsidP="00CE745A">
      <w:r>
        <w:separator/>
      </w:r>
    </w:p>
  </w:endnote>
  <w:endnote w:type="continuationSeparator" w:id="0">
    <w:p w:rsidR="00330D5E" w:rsidRDefault="00330D5E" w:rsidP="00CE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5A" w:rsidRDefault="00CE745A">
    <w:pPr>
      <w:pStyle w:val="a7"/>
    </w:pPr>
    <w:r>
      <w:t>РС 00116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5E" w:rsidRDefault="00330D5E" w:rsidP="00CE745A">
      <w:r>
        <w:separator/>
      </w:r>
    </w:p>
  </w:footnote>
  <w:footnote w:type="continuationSeparator" w:id="0">
    <w:p w:rsidR="00330D5E" w:rsidRDefault="00330D5E" w:rsidP="00CE7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73ABC"/>
    <w:multiLevelType w:val="hybridMultilevel"/>
    <w:tmpl w:val="CDE09B2A"/>
    <w:lvl w:ilvl="0" w:tplc="FBC67B2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4C2"/>
    <w:rsid w:val="0007698C"/>
    <w:rsid w:val="00083368"/>
    <w:rsid w:val="000A29D3"/>
    <w:rsid w:val="0018425A"/>
    <w:rsid w:val="00185233"/>
    <w:rsid w:val="001979EC"/>
    <w:rsid w:val="001F44AA"/>
    <w:rsid w:val="00265CBD"/>
    <w:rsid w:val="002820A4"/>
    <w:rsid w:val="002A2BC9"/>
    <w:rsid w:val="003269A8"/>
    <w:rsid w:val="00330D5E"/>
    <w:rsid w:val="00483302"/>
    <w:rsid w:val="0049273D"/>
    <w:rsid w:val="005318E8"/>
    <w:rsid w:val="00672FA9"/>
    <w:rsid w:val="006A259B"/>
    <w:rsid w:val="006D367C"/>
    <w:rsid w:val="007561A6"/>
    <w:rsid w:val="008207A0"/>
    <w:rsid w:val="008714C6"/>
    <w:rsid w:val="00A036FC"/>
    <w:rsid w:val="00A4202E"/>
    <w:rsid w:val="00A44C92"/>
    <w:rsid w:val="00AE356F"/>
    <w:rsid w:val="00C17BFF"/>
    <w:rsid w:val="00CB24C2"/>
    <w:rsid w:val="00CC24BE"/>
    <w:rsid w:val="00CE745A"/>
    <w:rsid w:val="00D318F0"/>
    <w:rsid w:val="00E02E5C"/>
    <w:rsid w:val="00E3376E"/>
    <w:rsid w:val="00EB1706"/>
    <w:rsid w:val="00ED4F80"/>
    <w:rsid w:val="00F4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2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CB24C2"/>
    <w:rPr>
      <w:color w:val="0000FF"/>
      <w:u w:val="none"/>
    </w:rPr>
  </w:style>
  <w:style w:type="paragraph" w:customStyle="1" w:styleId="ListParagraph">
    <w:name w:val="List Paragraph"/>
    <w:basedOn w:val="a"/>
    <w:rsid w:val="00CC24B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E74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45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74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745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vector-images.com/27/khabarovsk_krai_coa_2016_n206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D62E5037706773AC3F4DD57F79A647C33BE775D24B7F864F97BDD56FEE29A362FC53D68AE9BA16Aj8P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62E5037706773AC3F4DD57F79A647C33BA745B2AB2F864F97BDD56FEE29A362FC53D68AE9BA06Cj8P1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D62E5037706773AC3F4DD57F79A647C33BE775D24B7F864F97BDD56FEE29A362FC53D68AE9BA16Aj8PA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2020-12-21T04:41:00Z</cp:lastPrinted>
  <dcterms:created xsi:type="dcterms:W3CDTF">2021-06-27T23:31:00Z</dcterms:created>
  <dcterms:modified xsi:type="dcterms:W3CDTF">2021-06-28T00:44:00Z</dcterms:modified>
</cp:coreProperties>
</file>